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BCC661A" w:rsidR="003F0A79" w:rsidRPr="004D0429" w:rsidRDefault="00B1033D">
      <w:pPr>
        <w:spacing w:after="120"/>
        <w:jc w:val="center"/>
        <w:rPr>
          <w:rFonts w:ascii="Times New Roman" w:hAnsi="Times New Roman" w:cs="Times New Roman"/>
          <w:b/>
        </w:rPr>
      </w:pPr>
      <w:r w:rsidRPr="004D0429">
        <w:rPr>
          <w:rFonts w:ascii="Times New Roman" w:hAnsi="Times New Roman" w:cs="Times New Roman"/>
          <w:b/>
        </w:rPr>
        <w:t xml:space="preserve">ANEXO </w:t>
      </w:r>
      <w:r w:rsidR="00A10607" w:rsidRPr="004D0429">
        <w:rPr>
          <w:rFonts w:ascii="Times New Roman" w:hAnsi="Times New Roman" w:cs="Times New Roman"/>
          <w:b/>
        </w:rPr>
        <w:t>I</w:t>
      </w:r>
      <w:r w:rsidRPr="004D0429">
        <w:rPr>
          <w:rFonts w:ascii="Times New Roman" w:hAnsi="Times New Roman" w:cs="Times New Roman"/>
          <w:b/>
        </w:rPr>
        <w:t xml:space="preserve">V </w:t>
      </w:r>
    </w:p>
    <w:p w14:paraId="00000002" w14:textId="77777777" w:rsidR="003F0A79" w:rsidRPr="004D0429" w:rsidRDefault="00B1033D">
      <w:pPr>
        <w:spacing w:after="120"/>
        <w:ind w:left="100"/>
        <w:jc w:val="center"/>
        <w:rPr>
          <w:rFonts w:ascii="Times New Roman" w:hAnsi="Times New Roman" w:cs="Times New Roman"/>
          <w:b/>
        </w:rPr>
      </w:pPr>
      <w:r w:rsidRPr="004D0429">
        <w:rPr>
          <w:rFonts w:ascii="Times New Roman" w:hAnsi="Times New Roman" w:cs="Times New Roman"/>
          <w:b/>
        </w:rPr>
        <w:t>TERMO DE EXECUÇÃO CULTURAL</w:t>
      </w:r>
    </w:p>
    <w:p w14:paraId="00000003" w14:textId="56A532E3" w:rsidR="003F0A79" w:rsidRPr="004D0429" w:rsidRDefault="00B1033D">
      <w:pPr>
        <w:spacing w:after="12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 xml:space="preserve">TERMO DE EXECUÇÃO CULTURAL </w:t>
      </w:r>
      <w:proofErr w:type="spellStart"/>
      <w:r w:rsidRPr="004D0429">
        <w:rPr>
          <w:rFonts w:ascii="Times New Roman" w:hAnsi="Times New Roman" w:cs="Times New Roman"/>
          <w:color w:val="FF0000"/>
        </w:rPr>
        <w:t>Nº</w:t>
      </w:r>
      <w:r w:rsidR="00B905B4" w:rsidRPr="004D0429">
        <w:rPr>
          <w:rFonts w:ascii="Times New Roman" w:hAnsi="Times New Roman" w:cs="Times New Roman"/>
          <w:color w:val="FF0000"/>
        </w:rPr>
        <w:t>XX</w:t>
      </w:r>
      <w:proofErr w:type="spellEnd"/>
      <w:r w:rsidR="00B905B4" w:rsidRPr="004D0429">
        <w:rPr>
          <w:rFonts w:ascii="Times New Roman" w:hAnsi="Times New Roman" w:cs="Times New Roman"/>
          <w:color w:val="FF0000"/>
        </w:rPr>
        <w:t xml:space="preserve">/2023 </w:t>
      </w:r>
      <w:r w:rsidRPr="004D0429">
        <w:rPr>
          <w:rFonts w:ascii="Times New Roman" w:hAnsi="Times New Roman" w:cs="Times New Roman"/>
        </w:rPr>
        <w:t>TENDO POR OBJETO A CONCESSÃO DE APOIO FINANCEIRO A AÇÕES CULT</w:t>
      </w:r>
      <w:r w:rsidR="00B905B4" w:rsidRPr="004D0429">
        <w:rPr>
          <w:rFonts w:ascii="Times New Roman" w:hAnsi="Times New Roman" w:cs="Times New Roman"/>
        </w:rPr>
        <w:t xml:space="preserve">URAIS CONTEMPLADAS PELO </w:t>
      </w:r>
      <w:r w:rsidR="00B905B4" w:rsidRPr="004D0429">
        <w:rPr>
          <w:rFonts w:ascii="Times New Roman" w:hAnsi="Times New Roman" w:cs="Times New Roman"/>
          <w:color w:val="FF0000"/>
        </w:rPr>
        <w:t>EDITAL N</w:t>
      </w:r>
      <w:r w:rsidRPr="004D0429">
        <w:rPr>
          <w:rFonts w:ascii="Times New Roman" w:hAnsi="Times New Roman" w:cs="Times New Roman"/>
          <w:color w:val="FF0000"/>
        </w:rPr>
        <w:t>º XX/2023</w:t>
      </w:r>
      <w:r w:rsidRPr="004D0429">
        <w:rPr>
          <w:rFonts w:ascii="Times New Roman" w:hAnsi="Times New Roman" w:cs="Times New Roman"/>
          <w:i/>
          <w:color w:val="FF0000"/>
        </w:rPr>
        <w:t xml:space="preserve"> –,</w:t>
      </w:r>
      <w:r w:rsidRPr="004D0429">
        <w:rPr>
          <w:rFonts w:ascii="Times New Roman" w:hAnsi="Times New Roman" w:cs="Times New Roman"/>
          <w:color w:val="FF0000"/>
        </w:rPr>
        <w:t xml:space="preserve"> </w:t>
      </w:r>
      <w:r w:rsidRPr="004D0429">
        <w:rPr>
          <w:rFonts w:ascii="Times New Roman" w:hAnsi="Times New Roman" w:cs="Times New Roman"/>
        </w:rPr>
        <w:t xml:space="preserve">NOS TERMOS </w:t>
      </w:r>
      <w:r w:rsidR="00B905B4" w:rsidRPr="004D0429">
        <w:rPr>
          <w:rFonts w:ascii="Times New Roman" w:hAnsi="Times New Roman" w:cs="Times New Roman"/>
        </w:rPr>
        <w:t xml:space="preserve">DA LEI COMPLEMENTAR Nº 195/2022 </w:t>
      </w:r>
      <w:r w:rsidRPr="004D0429">
        <w:rPr>
          <w:rFonts w:ascii="Times New Roman" w:hAnsi="Times New Roman" w:cs="Times New Roman"/>
        </w:rPr>
        <w:t>(LE</w:t>
      </w:r>
      <w:r w:rsidR="00B905B4" w:rsidRPr="004D0429">
        <w:rPr>
          <w:rFonts w:ascii="Times New Roman" w:hAnsi="Times New Roman" w:cs="Times New Roman"/>
        </w:rPr>
        <w:t xml:space="preserve">I PAULO GUSTAVO), DO DECRETO Nº </w:t>
      </w:r>
      <w:r w:rsidRPr="004D0429">
        <w:rPr>
          <w:rFonts w:ascii="Times New Roman" w:hAnsi="Times New Roman" w:cs="Times New Roman"/>
        </w:rPr>
        <w:t xml:space="preserve">11.525/2023 (DECRETO PAULO GUSTAVO) E DO DECRETO </w:t>
      </w:r>
      <w:r w:rsidR="00B905B4" w:rsidRPr="004D0429">
        <w:rPr>
          <w:rFonts w:ascii="Times New Roman" w:hAnsi="Times New Roman" w:cs="Times New Roman"/>
        </w:rPr>
        <w:t xml:space="preserve">Nº </w:t>
      </w:r>
      <w:r w:rsidRPr="004D0429">
        <w:rPr>
          <w:rFonts w:ascii="Times New Roman" w:hAnsi="Times New Roman" w:cs="Times New Roman"/>
        </w:rPr>
        <w:t>11.453/2023 (DECRETO DE FOMENTO).</w:t>
      </w:r>
    </w:p>
    <w:p w14:paraId="00000004" w14:textId="77777777" w:rsidR="003F0A79" w:rsidRPr="004D0429" w:rsidRDefault="003F0A79">
      <w:pPr>
        <w:spacing w:after="100"/>
        <w:ind w:left="100"/>
        <w:jc w:val="both"/>
        <w:rPr>
          <w:rFonts w:ascii="Times New Roman" w:hAnsi="Times New Roman" w:cs="Times New Roman"/>
        </w:rPr>
      </w:pPr>
    </w:p>
    <w:p w14:paraId="00000005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</w:rPr>
      </w:pPr>
      <w:r w:rsidRPr="004D0429">
        <w:rPr>
          <w:rFonts w:ascii="Times New Roman" w:hAnsi="Times New Roman" w:cs="Times New Roman"/>
          <w:b/>
          <w:bCs/>
        </w:rPr>
        <w:t>1. PARTES</w:t>
      </w:r>
    </w:p>
    <w:p w14:paraId="00000006" w14:textId="2713C90B" w:rsidR="003F0A79" w:rsidRPr="004D0429" w:rsidRDefault="00411EA8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1.1 A Prefeitura Municipal de Delmiro Gouveia</w:t>
      </w:r>
      <w:r w:rsidR="00B1033D" w:rsidRPr="004D0429">
        <w:rPr>
          <w:rFonts w:ascii="Times New Roman" w:hAnsi="Times New Roman" w:cs="Times New Roman"/>
        </w:rPr>
        <w:t xml:space="preserve">, neste ato representado por </w:t>
      </w:r>
      <w:r w:rsidR="00B1033D" w:rsidRPr="004D0429">
        <w:rPr>
          <w:rFonts w:ascii="Times New Roman" w:hAnsi="Times New Roman" w:cs="Times New Roman"/>
          <w:color w:val="FF0000"/>
        </w:rPr>
        <w:t xml:space="preserve"> [AUTORIDADE QUE ASSINARÁ PELO ENTE FEDERATIVO]</w:t>
      </w:r>
      <w:r w:rsidR="00B1033D" w:rsidRPr="004D0429">
        <w:rPr>
          <w:rFonts w:ascii="Times New Roman" w:hAnsi="Times New Roman" w:cs="Times New Roman"/>
        </w:rPr>
        <w:t>, Senhor(a)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00000007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</w:rPr>
      </w:pPr>
      <w:r w:rsidRPr="004D0429">
        <w:rPr>
          <w:rFonts w:ascii="Times New Roman" w:hAnsi="Times New Roman" w:cs="Times New Roman"/>
          <w:b/>
          <w:bCs/>
        </w:rPr>
        <w:t>2. PROCEDIMENTO</w:t>
      </w:r>
    </w:p>
    <w:p w14:paraId="00000008" w14:textId="2E932424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2.1 Este Termo de Execução Cultural é instrumento da modalidade de fomento à execução de ações culturais de que trata o inciso I do art. 8 do Decreto 11.</w:t>
      </w:r>
      <w:r w:rsidR="00411EA8" w:rsidRPr="004D0429">
        <w:rPr>
          <w:rFonts w:ascii="Times New Roman" w:hAnsi="Times New Roman" w:cs="Times New Roman"/>
        </w:rPr>
        <w:t xml:space="preserve">453/2023, celebrado com agente </w:t>
      </w:r>
      <w:r w:rsidRPr="004D0429">
        <w:rPr>
          <w:rFonts w:ascii="Times New Roman" w:hAnsi="Times New Roman" w:cs="Times New Roman"/>
        </w:rPr>
        <w:t>cultural selecionado nos termos da LEI COMPLEMENTAR Nº 195/2022 (LEI PAULO GUSTAVO), DO DEC</w:t>
      </w:r>
      <w:r w:rsidR="00411EA8" w:rsidRPr="004D0429">
        <w:rPr>
          <w:rFonts w:ascii="Times New Roman" w:hAnsi="Times New Roman" w:cs="Times New Roman"/>
        </w:rPr>
        <w:t xml:space="preserve">RETO Nº </w:t>
      </w:r>
      <w:r w:rsidRPr="004D0429">
        <w:rPr>
          <w:rFonts w:ascii="Times New Roman" w:hAnsi="Times New Roman" w:cs="Times New Roman"/>
        </w:rPr>
        <w:t xml:space="preserve">11.525/2023 (DECRETO PAULO GUSTAVO) E DO DECRETO </w:t>
      </w:r>
      <w:r w:rsidR="00411EA8" w:rsidRPr="004D0429">
        <w:rPr>
          <w:rFonts w:ascii="Times New Roman" w:hAnsi="Times New Roman" w:cs="Times New Roman"/>
        </w:rPr>
        <w:t xml:space="preserve">Nº </w:t>
      </w:r>
      <w:r w:rsidRPr="004D0429">
        <w:rPr>
          <w:rFonts w:ascii="Times New Roman" w:hAnsi="Times New Roman" w:cs="Times New Roman"/>
        </w:rPr>
        <w:t>11.453/2023 (DECRETO DE FOMENTO).</w:t>
      </w:r>
    </w:p>
    <w:p w14:paraId="00000009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</w:rPr>
      </w:pPr>
      <w:r w:rsidRPr="004D0429">
        <w:rPr>
          <w:rFonts w:ascii="Times New Roman" w:hAnsi="Times New Roman" w:cs="Times New Roman"/>
          <w:b/>
          <w:bCs/>
        </w:rPr>
        <w:t>3. OBJETO</w:t>
      </w:r>
    </w:p>
    <w:p w14:paraId="0000000A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14:paraId="0000000B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</w:rPr>
      </w:pPr>
      <w:r w:rsidRPr="004D0429">
        <w:rPr>
          <w:rFonts w:ascii="Times New Roman" w:hAnsi="Times New Roman" w:cs="Times New Roman"/>
          <w:b/>
          <w:bCs/>
        </w:rPr>
        <w:t xml:space="preserve">4. RECURSOS FINANCEIROS </w:t>
      </w:r>
    </w:p>
    <w:p w14:paraId="0000000C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4.1. Os recursos financeiros para a execução do presente termo totalizam o montante de R$ [INDICAR VALOR EM NÚMERO ARÁBICOS] ([INDICAR VALOR POR EXTENSO] reais).</w:t>
      </w:r>
    </w:p>
    <w:p w14:paraId="0000000D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4.2. Serão transferidos à conta do(a) AGENTE CULTURAL, especialmente aberta no [NOME DO BANCO], Agência [INDICAR AGÊNCIA], Conta Corrente nº [INDICAR CONTA], para recebimento e movimentação.</w:t>
      </w:r>
    </w:p>
    <w:p w14:paraId="0000000E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</w:rPr>
      </w:pPr>
      <w:r w:rsidRPr="004D0429">
        <w:rPr>
          <w:rFonts w:ascii="Times New Roman" w:hAnsi="Times New Roman" w:cs="Times New Roman"/>
          <w:b/>
          <w:bCs/>
        </w:rPr>
        <w:t>5. APLICAÇÃO DOS RECURSOS</w:t>
      </w:r>
    </w:p>
    <w:p w14:paraId="0000000F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5.1 Os rendimentos de ativos financeiros poderão ser aplicados para o alcance do objeto, sem a necessidade de autorização prévia.</w:t>
      </w:r>
    </w:p>
    <w:p w14:paraId="00000010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</w:rPr>
      </w:pPr>
      <w:r w:rsidRPr="004D0429">
        <w:rPr>
          <w:rFonts w:ascii="Times New Roman" w:hAnsi="Times New Roman" w:cs="Times New Roman"/>
          <w:b/>
          <w:bCs/>
        </w:rPr>
        <w:t>6. OBRIGAÇÕES</w:t>
      </w:r>
    </w:p>
    <w:p w14:paraId="00000011" w14:textId="57C79FBA" w:rsidR="003F0A79" w:rsidRPr="004D0429" w:rsidRDefault="008F3BFA">
      <w:pPr>
        <w:spacing w:after="100"/>
        <w:ind w:left="100"/>
        <w:jc w:val="both"/>
        <w:rPr>
          <w:rFonts w:ascii="Times New Roman" w:hAnsi="Times New Roman" w:cs="Times New Roman"/>
          <w:color w:val="FF0000"/>
        </w:rPr>
      </w:pPr>
      <w:r w:rsidRPr="004D0429">
        <w:rPr>
          <w:rFonts w:ascii="Times New Roman" w:hAnsi="Times New Roman" w:cs="Times New Roman"/>
        </w:rPr>
        <w:t xml:space="preserve">6.1 São obrigações </w:t>
      </w:r>
      <w:r w:rsidR="00B1033D" w:rsidRPr="004D0429">
        <w:rPr>
          <w:rFonts w:ascii="Times New Roman" w:hAnsi="Times New Roman" w:cs="Times New Roman"/>
        </w:rPr>
        <w:t>da</w:t>
      </w:r>
      <w:r w:rsidR="00E04F40" w:rsidRPr="004D0429">
        <w:rPr>
          <w:rFonts w:ascii="Times New Roman" w:hAnsi="Times New Roman" w:cs="Times New Roman"/>
        </w:rPr>
        <w:t xml:space="preserve"> Secretaria de Cultura, Turismo e Esportes – SECULTE:</w:t>
      </w:r>
    </w:p>
    <w:p w14:paraId="00000012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lastRenderedPageBreak/>
        <w:t xml:space="preserve">I) transferir os recursos ao(a)AGENTE CULTURAL; </w:t>
      </w:r>
    </w:p>
    <w:p w14:paraId="00000013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 xml:space="preserve">II) orientar o(a) AGENTE CULTURAL sobre o procedimento para a prestação de informações dos recursos concedidos; </w:t>
      </w:r>
    </w:p>
    <w:p w14:paraId="00000014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 xml:space="preserve">III) analisar e emitir parecer sobre os relatórios e sobre a prestação de informações apresentados pelo(a) AGENTE CULTURAL; </w:t>
      </w:r>
    </w:p>
    <w:p w14:paraId="00000015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 xml:space="preserve">IV) zelar pelo fiel cumprimento deste termo de execução cultural; </w:t>
      </w:r>
    </w:p>
    <w:p w14:paraId="00000016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V) adotar medidas saneadoras e corretivas quando houver inadimplemento;</w:t>
      </w:r>
    </w:p>
    <w:p w14:paraId="00000017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VI) monitorar o cumprimento pelo(a) AGENTE CULTURAL das obrigações previstas na CLÁUSULA 6.2.</w:t>
      </w:r>
    </w:p>
    <w:p w14:paraId="00000018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 xml:space="preserve">6.2 São obrigações do(a) AGENTE CULTURAL: </w:t>
      </w:r>
    </w:p>
    <w:p w14:paraId="00000019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 xml:space="preserve">I) executar a ação cultural aprovada; </w:t>
      </w:r>
    </w:p>
    <w:p w14:paraId="0000001A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 xml:space="preserve">II) aplicar os recursos concedidos pela Lei Paulo Gustavo na realização da ação cultural; </w:t>
      </w:r>
    </w:p>
    <w:p w14:paraId="0000001B" w14:textId="41061BDB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III) manter</w:t>
      </w:r>
      <w:r w:rsidR="000C40C6" w:rsidRPr="004D0429">
        <w:rPr>
          <w:rFonts w:ascii="Times New Roman" w:hAnsi="Times New Roman" w:cs="Times New Roman"/>
        </w:rPr>
        <w:t xml:space="preserve"> </w:t>
      </w:r>
      <w:r w:rsidRPr="004D0429">
        <w:rPr>
          <w:rFonts w:ascii="Times New Roman" w:hAnsi="Times New Roman" w:cs="Times New Roman"/>
        </w:rPr>
        <w:t>os recursos financeiros depositados na conta para o Termo de Execução Cultural;</w:t>
      </w:r>
    </w:p>
    <w:p w14:paraId="0000001C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IV) facilitar o monitoramento, o controle e supervisão do termo de execução cultural bem como o acesso ao local de realização da ação cultural;</w:t>
      </w:r>
    </w:p>
    <w:p w14:paraId="0000001D" w14:textId="2DCF39B3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V) prestar informações à</w:t>
      </w:r>
      <w:r w:rsidR="008F3BFA" w:rsidRPr="004D0429">
        <w:rPr>
          <w:rFonts w:ascii="Times New Roman" w:hAnsi="Times New Roman" w:cs="Times New Roman"/>
        </w:rPr>
        <w:t xml:space="preserve"> Secretaria de Cultura, Turismo e Esportes – SECULTE</w:t>
      </w:r>
      <w:r w:rsidR="008F3BFA" w:rsidRPr="004D0429">
        <w:rPr>
          <w:rFonts w:ascii="Times New Roman" w:hAnsi="Times New Roman" w:cs="Times New Roman"/>
          <w:color w:val="FF0000"/>
        </w:rPr>
        <w:t xml:space="preserve"> </w:t>
      </w:r>
      <w:r w:rsidRPr="004D0429">
        <w:rPr>
          <w:rFonts w:ascii="Times New Roman" w:hAnsi="Times New Roman" w:cs="Times New Roman"/>
        </w:rPr>
        <w:t>por meio de Relatório de Execução do Objeto, apresentado no prazo máximo de</w:t>
      </w:r>
      <w:r w:rsidR="008F3BFA" w:rsidRPr="004D0429">
        <w:rPr>
          <w:rFonts w:ascii="Times New Roman" w:hAnsi="Times New Roman" w:cs="Times New Roman"/>
        </w:rPr>
        <w:t xml:space="preserve"> 30 (trinta) </w:t>
      </w:r>
      <w:r w:rsidRPr="004D0429">
        <w:rPr>
          <w:rFonts w:ascii="Times New Roman" w:hAnsi="Times New Roman" w:cs="Times New Roman"/>
        </w:rPr>
        <w:t>contados do término da vigênci</w:t>
      </w:r>
      <w:r w:rsidR="008F3BFA" w:rsidRPr="004D0429">
        <w:rPr>
          <w:rFonts w:ascii="Times New Roman" w:hAnsi="Times New Roman" w:cs="Times New Roman"/>
        </w:rPr>
        <w:t>a do termo de execução cultural;</w:t>
      </w:r>
    </w:p>
    <w:p w14:paraId="0000001E" w14:textId="5061C145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VI) atender a qualque</w:t>
      </w:r>
      <w:r w:rsidR="0067127B" w:rsidRPr="004D0429">
        <w:rPr>
          <w:rFonts w:ascii="Times New Roman" w:hAnsi="Times New Roman" w:cs="Times New Roman"/>
        </w:rPr>
        <w:t xml:space="preserve">r solicitação regular feita pela Secretaria de Cultura, Turismo e Esportes – SECULTE </w:t>
      </w:r>
      <w:r w:rsidRPr="004D0429">
        <w:rPr>
          <w:rFonts w:ascii="Times New Roman" w:hAnsi="Times New Roman" w:cs="Times New Roman"/>
        </w:rPr>
        <w:t xml:space="preserve">a contar do recebimento da notificação; </w:t>
      </w:r>
    </w:p>
    <w:p w14:paraId="0000001F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0000020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 xml:space="preserve">VIII) não realizar despesa em data anterior ou posterior à vigência deste termo de execução cultural; </w:t>
      </w:r>
    </w:p>
    <w:p w14:paraId="00000021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 xml:space="preserve">IX) guardar a documentação referente à prestação de informações pelo prazo de 10 anos, contados do fim da vigência deste Termo de Execução Cultural; </w:t>
      </w:r>
    </w:p>
    <w:p w14:paraId="00000022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X) não utilizar os recursos para finalidade diversa da estabelecida no projeto cultural;</w:t>
      </w:r>
    </w:p>
    <w:p w14:paraId="2A9C5576" w14:textId="77777777" w:rsidR="00820CCD" w:rsidRDefault="00820CCD">
      <w:pPr>
        <w:spacing w:after="100"/>
        <w:ind w:left="100"/>
        <w:jc w:val="both"/>
        <w:rPr>
          <w:rFonts w:ascii="Times New Roman" w:hAnsi="Times New Roman" w:cs="Times New Roman"/>
        </w:rPr>
      </w:pPr>
    </w:p>
    <w:p w14:paraId="00000024" w14:textId="5BBC3DDE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</w:rPr>
      </w:pPr>
      <w:r w:rsidRPr="004D0429">
        <w:rPr>
          <w:rFonts w:ascii="Times New Roman" w:hAnsi="Times New Roman" w:cs="Times New Roman"/>
          <w:b/>
          <w:bCs/>
        </w:rPr>
        <w:t>7. PRESTAÇÃO DE INFORMAÇÕES</w:t>
      </w:r>
    </w:p>
    <w:p w14:paraId="00000025" w14:textId="4A87673C" w:rsidR="003F0A79" w:rsidRPr="004D0429" w:rsidRDefault="00B1033D" w:rsidP="00F438AD">
      <w:pPr>
        <w:spacing w:after="100"/>
        <w:ind w:left="100"/>
        <w:jc w:val="both"/>
        <w:rPr>
          <w:rFonts w:ascii="Times New Roman" w:hAnsi="Times New Roman" w:cs="Times New Roman"/>
          <w:color w:val="FF0000"/>
        </w:rPr>
      </w:pPr>
      <w:r w:rsidRPr="004D0429">
        <w:rPr>
          <w:rFonts w:ascii="Times New Roman" w:hAnsi="Times New Roman" w:cs="Times New Roman"/>
        </w:rPr>
        <w:t xml:space="preserve">7.1 O agente cultural prestará contas à administração pública por meio da categoria de prestação de informações in loco. </w:t>
      </w:r>
    </w:p>
    <w:p w14:paraId="00000026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7.2 O agente público responsável elaborará relatório de visita de verificação e poderá adotar os seguintes procedimentos, de acordo com o caso concreto:</w:t>
      </w:r>
    </w:p>
    <w:p w14:paraId="00000027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I - encaminhar o processo à autoridade responsável pelo julgamento da prestação de informações, caso conclua que houve o cumprimento integral do objeto ou o cumprimento parcial justificado;</w:t>
      </w:r>
    </w:p>
    <w:p w14:paraId="00000028" w14:textId="422D983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lastRenderedPageBreak/>
        <w:t xml:space="preserve">II </w:t>
      </w:r>
      <w:r w:rsidR="00FE5A3F" w:rsidRPr="004D0429">
        <w:rPr>
          <w:rFonts w:ascii="Times New Roman" w:hAnsi="Times New Roman" w:cs="Times New Roman"/>
        </w:rPr>
        <w:t>–</w:t>
      </w:r>
      <w:r w:rsidRPr="004D0429">
        <w:rPr>
          <w:rFonts w:ascii="Times New Roman" w:hAnsi="Times New Roman" w:cs="Times New Roman"/>
        </w:rPr>
        <w:t xml:space="preserve"> recomendar que seja solicitada a apresentação, pelo agente cultural, de relatório de execução do objeto, caso considere que não foi possível aferir na visita de verificação que houve o cumprimento integral do objeto ou o cumprimento parcial justificado; </w:t>
      </w:r>
      <w:proofErr w:type="gramStart"/>
      <w:r w:rsidRPr="004D0429">
        <w:rPr>
          <w:rFonts w:ascii="Times New Roman" w:hAnsi="Times New Roman" w:cs="Times New Roman"/>
        </w:rPr>
        <w:t>ou</w:t>
      </w:r>
      <w:proofErr w:type="gramEnd"/>
    </w:p>
    <w:p w14:paraId="00000029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2A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7.2.1 Após o recebimento do processo enviado pelo agente público de que trata o item 7.2, a autoridade responsável pelo julgamento da prestação de informações poderá:</w:t>
      </w:r>
    </w:p>
    <w:p w14:paraId="0000002B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I - determinar o arquivamento, caso considere que houve o cumprimento integral do objeto ou o cumprimento parcial justificado;</w:t>
      </w:r>
    </w:p>
    <w:p w14:paraId="0000002C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0000002D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2E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IV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0" w14:textId="47903AB2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 xml:space="preserve">7.1 O agente cultural prestará contas à administração pública por meio da categoria de prestação de informações em relatório de execução do objeto. </w:t>
      </w:r>
    </w:p>
    <w:p w14:paraId="00000031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7.2 A prestação de informações em relatório de execução do objeto comprovará que foram alcançados os resultados da ação cultural, por meio dos seguintes procedimentos:</w:t>
      </w:r>
    </w:p>
    <w:p w14:paraId="00000032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 xml:space="preserve">I - apresentação de relatório de execução do objeto pelo beneficiário no prazo estabelecido pelo ente federativo no regulamento ou no instrumento de seleção; </w:t>
      </w:r>
      <w:proofErr w:type="gramStart"/>
      <w:r w:rsidRPr="004D0429">
        <w:rPr>
          <w:rFonts w:ascii="Times New Roman" w:hAnsi="Times New Roman" w:cs="Times New Roman"/>
        </w:rPr>
        <w:t>e</w:t>
      </w:r>
      <w:proofErr w:type="gramEnd"/>
    </w:p>
    <w:p w14:paraId="00000033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II - análise do relatório de execução do objeto por agente público designado.</w:t>
      </w:r>
    </w:p>
    <w:p w14:paraId="00000034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7.2.1 O relatório de prestação de informações sobre o cumprimento do objeto deverá:</w:t>
      </w:r>
    </w:p>
    <w:p w14:paraId="00000035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I - comprovar que foram alcançados os resultados da ação cultural;</w:t>
      </w:r>
    </w:p>
    <w:p w14:paraId="00000036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 xml:space="preserve">II - conter a descrição das ações desenvolvidas para o cumprimento do objeto; </w:t>
      </w:r>
    </w:p>
    <w:p w14:paraId="00000037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00000038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7.2.2 O agente público competente elaborará parecer técnico de análise do relatório de execução do objeto e poderá adotar os seguintes procedimentos, de acordo com o caso concreto:</w:t>
      </w:r>
    </w:p>
    <w:p w14:paraId="00000039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I - encaminhar o processo à autoridade responsável pelo julgamento da prestação de informações, caso conclua que houve o cumprimento integral do objeto; ou</w:t>
      </w:r>
    </w:p>
    <w:p w14:paraId="0000003A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lastRenderedPageBreak/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3B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7.2.3 Após o recebimento do processo pelo agente público de que trata o item 7.2.2, autoridade responsável pelo julgamento da prestação de informações poderá:</w:t>
      </w:r>
    </w:p>
    <w:p w14:paraId="0000003C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I - determinar o arquivamento, caso considere que houve o cumprimento integral do objeto ou o cumprimento parcial justificado;</w:t>
      </w:r>
    </w:p>
    <w:p w14:paraId="0000003D" w14:textId="69BF3A3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 xml:space="preserve">II - </w:t>
      </w:r>
      <w:r w:rsidR="000C40C6" w:rsidRPr="004D0429">
        <w:rPr>
          <w:rFonts w:ascii="Times New Roman" w:hAnsi="Times New Roman" w:cs="Times New Roman"/>
        </w:rPr>
        <w:t>Solicitar</w:t>
      </w:r>
      <w:r w:rsidRPr="004D0429">
        <w:rPr>
          <w:rFonts w:ascii="Times New Roman" w:hAnsi="Times New Roman" w:cs="Times New Roman"/>
        </w:rP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3E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F" w14:textId="5CCFDFF2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7.3 O relatório de execução financeira será exigido</w:t>
      </w:r>
      <w:r w:rsidR="00D4053C" w:rsidRPr="004D0429">
        <w:rPr>
          <w:rFonts w:ascii="Times New Roman" w:hAnsi="Times New Roman" w:cs="Times New Roman"/>
        </w:rPr>
        <w:t>, independente da modalidade inicial de prestação de informações (in loco ou em relatório de execução do objeto),</w:t>
      </w:r>
      <w:r w:rsidRPr="004D0429">
        <w:rPr>
          <w:rFonts w:ascii="Times New Roman" w:hAnsi="Times New Roman" w:cs="Times New Roman"/>
        </w:rPr>
        <w:t xml:space="preserve"> somente nas seguintes hipóteses:</w:t>
      </w:r>
    </w:p>
    <w:p w14:paraId="00000040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 xml:space="preserve">I - quando não estiver comprovado o cumprimento do objeto, observados os procedimentos previstos no item 7.2; </w:t>
      </w:r>
      <w:proofErr w:type="gramStart"/>
      <w:r w:rsidRPr="004D0429">
        <w:rPr>
          <w:rFonts w:ascii="Times New Roman" w:hAnsi="Times New Roman" w:cs="Times New Roman"/>
        </w:rPr>
        <w:t>ou</w:t>
      </w:r>
      <w:proofErr w:type="gramEnd"/>
    </w:p>
    <w:p w14:paraId="00000041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II - quando for recebida, pela administração pública, denúncia de irregularidade na execução da ação cultural, mediante juízo de admissibilidade que avaliará os elementos fáticos apresentados.</w:t>
      </w:r>
    </w:p>
    <w:p w14:paraId="00000042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7.3.1 O prazo para apresentação do relatório de execução financeira será de, no mínimo, trinta dias, contado do recebimento da notificação.</w:t>
      </w:r>
    </w:p>
    <w:p w14:paraId="00000043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0000044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 xml:space="preserve">I - aprovação da prestação de informações, com ou sem ressalvas; </w:t>
      </w:r>
      <w:proofErr w:type="gramStart"/>
      <w:r w:rsidRPr="004D0429">
        <w:rPr>
          <w:rFonts w:ascii="Times New Roman" w:hAnsi="Times New Roman" w:cs="Times New Roman"/>
        </w:rPr>
        <w:t>ou</w:t>
      </w:r>
      <w:proofErr w:type="gramEnd"/>
    </w:p>
    <w:p w14:paraId="00000045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II - reprovação da prestação de informações, parcial ou total.</w:t>
      </w:r>
    </w:p>
    <w:p w14:paraId="00000046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7.5 Na hipótese de o julgamento da prestação de informações apontar a necessidade de devolução de recursos, o agente cultural será notificado para que exerça a opção por:</w:t>
      </w:r>
    </w:p>
    <w:p w14:paraId="00000047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I - devolução parcial ou integral dos recursos ao erário;</w:t>
      </w:r>
    </w:p>
    <w:p w14:paraId="00000048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 xml:space="preserve">II - apresentação de plano de ações compensatórias; </w:t>
      </w:r>
      <w:proofErr w:type="gramStart"/>
      <w:r w:rsidRPr="004D0429">
        <w:rPr>
          <w:rFonts w:ascii="Times New Roman" w:hAnsi="Times New Roman" w:cs="Times New Roman"/>
        </w:rPr>
        <w:t>ou</w:t>
      </w:r>
      <w:proofErr w:type="gramEnd"/>
    </w:p>
    <w:p w14:paraId="00000049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III - devolução parcial dos recursos ao erário juntamente com a apresentação de plano de ações compensatórias.</w:t>
      </w:r>
    </w:p>
    <w:p w14:paraId="0000004A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7.5.1 A ocorrência de caso fortuito ou força maior impeditiva da execução do instrumento afasta a reprovação da prestação de informações, desde que comprovada.</w:t>
      </w:r>
    </w:p>
    <w:p w14:paraId="0000004B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0000004C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lastRenderedPageBreak/>
        <w:t>7.5.3 Nos casos em que houver exigência de devolução de recursos ao erário, o agente cultural poderá solicitar o parcelamento do débito, na forma e nas condições previstas na legislação.</w:t>
      </w:r>
    </w:p>
    <w:p w14:paraId="0000004D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0000004E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</w:rPr>
      </w:pPr>
      <w:r w:rsidRPr="004D0429">
        <w:rPr>
          <w:rFonts w:ascii="Times New Roman" w:hAnsi="Times New Roman" w:cs="Times New Roman"/>
          <w:b/>
          <w:bCs/>
        </w:rPr>
        <w:t>8. ALTERAÇÃO DO TERMO DE EXECUÇÃO CULTURAL</w:t>
      </w:r>
    </w:p>
    <w:p w14:paraId="0000004F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8.1 A alteração do termo de execução cultural será formalizada por meio de termo aditivo.</w:t>
      </w:r>
    </w:p>
    <w:p w14:paraId="00000050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8.2 A formalização de termo aditivo não será necessária nas seguintes hipóteses:</w:t>
      </w:r>
    </w:p>
    <w:p w14:paraId="00000051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 xml:space="preserve">I - prorrogação de vigência realizada de ofício pela administração pública quando der causa a atraso na liberação de recursos; </w:t>
      </w:r>
      <w:proofErr w:type="gramStart"/>
      <w:r w:rsidRPr="004D0429">
        <w:rPr>
          <w:rFonts w:ascii="Times New Roman" w:hAnsi="Times New Roman" w:cs="Times New Roman"/>
        </w:rPr>
        <w:t>e</w:t>
      </w:r>
      <w:proofErr w:type="gramEnd"/>
    </w:p>
    <w:p w14:paraId="00000052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II - alteração do projeto sem modificação do valor global do instrumento e sem modificação substancial do objeto.</w:t>
      </w:r>
    </w:p>
    <w:p w14:paraId="00000053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8.3 Na hipótese de prorrogação de vigência, o saldo de recursos será automaticamente mantido na conta, a fim de viabilizar a continuidade da execução do objeto.</w:t>
      </w:r>
    </w:p>
    <w:p w14:paraId="00000054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14:paraId="00000055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8.6 Nas hipóteses de alterações em que não seja necessário termo aditivo, poderá ser realizado apostilamento.</w:t>
      </w:r>
    </w:p>
    <w:p w14:paraId="00000057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</w:rPr>
      </w:pPr>
      <w:r w:rsidRPr="004D0429">
        <w:rPr>
          <w:rFonts w:ascii="Times New Roman" w:hAnsi="Times New Roman" w:cs="Times New Roman"/>
          <w:b/>
          <w:bCs/>
        </w:rPr>
        <w:t>9. TITULARIDADE DE BENS</w:t>
      </w:r>
    </w:p>
    <w:p w14:paraId="00000058" w14:textId="48A79370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9.1 Os bens permanentes adquiridos, produzidos ou transformados em decorrência da execução da ação cultural fomentada serão de titularidade do agente cultural</w:t>
      </w:r>
      <w:r w:rsidR="00D4053C" w:rsidRPr="004D0429">
        <w:rPr>
          <w:rFonts w:ascii="Times New Roman" w:hAnsi="Times New Roman" w:cs="Times New Roman"/>
        </w:rPr>
        <w:t xml:space="preserve"> desde a data da sua aquisição</w:t>
      </w:r>
      <w:r w:rsidRPr="004D0429">
        <w:rPr>
          <w:rFonts w:ascii="Times New Roman" w:hAnsi="Times New Roman" w:cs="Times New Roman"/>
        </w:rPr>
        <w:t>.</w:t>
      </w:r>
    </w:p>
    <w:p w14:paraId="7A20CD15" w14:textId="612C9F5F" w:rsidR="00D4053C" w:rsidRPr="004D0429" w:rsidRDefault="00D4053C" w:rsidP="00D4053C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14:paraId="09DC862E" w14:textId="77777777" w:rsidR="00820CCD" w:rsidRDefault="00820CCD">
      <w:pPr>
        <w:spacing w:after="100"/>
        <w:ind w:left="100"/>
        <w:jc w:val="both"/>
        <w:rPr>
          <w:rFonts w:ascii="Times New Roman" w:hAnsi="Times New Roman" w:cs="Times New Roman"/>
          <w:color w:val="FF0000"/>
        </w:rPr>
      </w:pPr>
    </w:p>
    <w:p w14:paraId="0000005B" w14:textId="6A7A295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</w:rPr>
      </w:pPr>
      <w:r w:rsidRPr="004D0429">
        <w:rPr>
          <w:rFonts w:ascii="Times New Roman" w:hAnsi="Times New Roman" w:cs="Times New Roman"/>
          <w:b/>
          <w:bCs/>
        </w:rPr>
        <w:t xml:space="preserve">10. </w:t>
      </w:r>
      <w:r w:rsidR="000E40BF" w:rsidRPr="004D0429">
        <w:rPr>
          <w:rFonts w:ascii="Times New Roman" w:hAnsi="Times New Roman" w:cs="Times New Roman"/>
          <w:b/>
          <w:bCs/>
        </w:rPr>
        <w:t>EXTINÇÃO DO TERMO DE EXECUÇÃO CULTURAL</w:t>
      </w:r>
    </w:p>
    <w:p w14:paraId="619D6EC0" w14:textId="77777777" w:rsidR="000E40BF" w:rsidRPr="004D0429" w:rsidRDefault="000E40BF" w:rsidP="000E40BF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10.1 O presente Termo de Execução Cultural poderá ser:</w:t>
      </w:r>
    </w:p>
    <w:p w14:paraId="0D4AEF7D" w14:textId="77777777" w:rsidR="000E40BF" w:rsidRPr="004D0429" w:rsidRDefault="000E40BF" w:rsidP="000E40BF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I - extinto por decurso de prazo;</w:t>
      </w:r>
    </w:p>
    <w:p w14:paraId="3E5B0673" w14:textId="77777777" w:rsidR="000E40BF" w:rsidRPr="004D0429" w:rsidRDefault="000E40BF" w:rsidP="000E40BF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II - extinto, de comum acordo antes do prazo avençado, mediante Termo de Distrato;</w:t>
      </w:r>
    </w:p>
    <w:p w14:paraId="401B4B85" w14:textId="77777777" w:rsidR="000E40BF" w:rsidRPr="004D0429" w:rsidRDefault="000E40BF" w:rsidP="000E40BF">
      <w:pPr>
        <w:spacing w:after="100"/>
        <w:ind w:left="100"/>
        <w:jc w:val="both"/>
        <w:rPr>
          <w:rFonts w:ascii="Times New Roman" w:eastAsiaTheme="minorHAnsi" w:hAnsi="Times New Roman" w:cs="Times New Roman"/>
          <w:szCs w:val="24"/>
        </w:rPr>
      </w:pPr>
      <w:r w:rsidRPr="004D0429">
        <w:rPr>
          <w:rFonts w:ascii="Times New Roman" w:hAnsi="Times New Roman" w:cs="Times New Roman"/>
        </w:rPr>
        <w:t xml:space="preserve">III - </w:t>
      </w:r>
      <w:r w:rsidRPr="004D0429">
        <w:rPr>
          <w:rFonts w:ascii="Times New Roman" w:eastAsiaTheme="minorHAnsi" w:hAnsi="Times New Roman" w:cs="Times New Roman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0AA9437E" w14:textId="77777777" w:rsidR="000E40BF" w:rsidRPr="004D0429" w:rsidRDefault="000E40BF" w:rsidP="000E40BF">
      <w:pPr>
        <w:spacing w:after="100"/>
        <w:ind w:left="100"/>
        <w:jc w:val="both"/>
        <w:rPr>
          <w:rFonts w:ascii="Times New Roman" w:eastAsiaTheme="minorHAnsi" w:hAnsi="Times New Roman" w:cs="Times New Roman"/>
          <w:szCs w:val="24"/>
        </w:rPr>
      </w:pPr>
      <w:r w:rsidRPr="004D0429">
        <w:rPr>
          <w:rFonts w:ascii="Times New Roman" w:hAnsi="Times New Roman" w:cs="Times New Roman"/>
        </w:rPr>
        <w:t>IV -</w:t>
      </w:r>
      <w:r w:rsidRPr="004D0429">
        <w:rPr>
          <w:rFonts w:ascii="Times New Roman" w:eastAsiaTheme="minorHAnsi" w:hAnsi="Times New Roman" w:cs="Times New Roman"/>
          <w:szCs w:val="24"/>
        </w:rPr>
        <w:t xml:space="preserve"> rescindido,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Pr="004D0429" w:rsidRDefault="000E40BF" w:rsidP="000E40BF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a) descumprimento injustificado de cláusula deste instrumento;</w:t>
      </w:r>
    </w:p>
    <w:p w14:paraId="5E08A938" w14:textId="16B84219" w:rsidR="000E40BF" w:rsidRPr="004D0429" w:rsidRDefault="000E40BF" w:rsidP="000E40BF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lastRenderedPageBreak/>
        <w:t xml:space="preserve">b) irregularidade ou inexecução injustificada, ainda que parcial, do objeto, resultados ou metas </w:t>
      </w:r>
      <w:proofErr w:type="gramStart"/>
      <w:r w:rsidRPr="004D0429">
        <w:rPr>
          <w:rFonts w:ascii="Times New Roman" w:hAnsi="Times New Roman" w:cs="Times New Roman"/>
        </w:rPr>
        <w:t>pactuadas ;</w:t>
      </w:r>
      <w:proofErr w:type="gramEnd"/>
    </w:p>
    <w:p w14:paraId="47E5F4F2" w14:textId="44E21F99" w:rsidR="000E40BF" w:rsidRPr="004D0429" w:rsidRDefault="000E40BF" w:rsidP="000E40BF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c) violação da legislação aplicável;</w:t>
      </w:r>
    </w:p>
    <w:p w14:paraId="08E365D6" w14:textId="10586805" w:rsidR="000E40BF" w:rsidRPr="004D0429" w:rsidRDefault="000E40BF" w:rsidP="000E40BF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d) cometimento de falhas reiteradas na execução;</w:t>
      </w:r>
    </w:p>
    <w:p w14:paraId="5ADC1A1D" w14:textId="168A95B3" w:rsidR="000E40BF" w:rsidRPr="004D0429" w:rsidRDefault="000E40BF" w:rsidP="000E40BF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e) má administração de recursos públicos;</w:t>
      </w:r>
    </w:p>
    <w:p w14:paraId="049A580F" w14:textId="783584CE" w:rsidR="000E40BF" w:rsidRPr="004D0429" w:rsidRDefault="000E40BF" w:rsidP="000E40BF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f) constatação de falsidade ou fraude nas informações ou documentos apresentados;</w:t>
      </w:r>
    </w:p>
    <w:p w14:paraId="0D7857BD" w14:textId="78B7E5BD" w:rsidR="000E40BF" w:rsidRPr="004D0429" w:rsidRDefault="000E40BF" w:rsidP="000E40BF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g) não atendimento às recomendações ou determinações decorrentes da fiscalização;</w:t>
      </w:r>
    </w:p>
    <w:p w14:paraId="2F6EAC2B" w14:textId="03CC2B1E" w:rsidR="000E40BF" w:rsidRPr="004D0429" w:rsidRDefault="000E40BF" w:rsidP="000E40BF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h) outras hipóteses expressamente previstas na legislação aplicável.</w:t>
      </w:r>
    </w:p>
    <w:p w14:paraId="38325BC2" w14:textId="43C80BA7" w:rsidR="000E40BF" w:rsidRPr="004D0429" w:rsidRDefault="000E40BF" w:rsidP="000D05DE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45691A4" w14:textId="77777777" w:rsidR="000E40BF" w:rsidRPr="004D0429" w:rsidRDefault="000E40BF" w:rsidP="000D05DE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77777777" w:rsidR="000E40BF" w:rsidRPr="004D0429" w:rsidRDefault="000E40BF" w:rsidP="000D05DE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14:paraId="48211513" w14:textId="729887D2" w:rsidR="000E40BF" w:rsidRPr="004D0429" w:rsidRDefault="000E40BF" w:rsidP="000D05DE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 xml:space="preserve">10.5 Outras situações relativas à extinção deste Termo não previstas na legislação aplicável ou neste instrumento poderão ser </w:t>
      </w:r>
      <w:r w:rsidR="00944C9E" w:rsidRPr="004D0429">
        <w:rPr>
          <w:rFonts w:ascii="Times New Roman" w:hAnsi="Times New Roman" w:cs="Times New Roman"/>
        </w:rPr>
        <w:t>negociadas</w:t>
      </w:r>
      <w:r w:rsidRPr="004D0429">
        <w:rPr>
          <w:rFonts w:ascii="Times New Roman" w:hAnsi="Times New Roman" w:cs="Times New Roman"/>
        </w:rPr>
        <w:t xml:space="preserve"> entre as partes ou, se for o caso, no Termo de Distrato.  </w:t>
      </w:r>
    </w:p>
    <w:p w14:paraId="00000062" w14:textId="6B90DCAC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</w:rPr>
      </w:pPr>
      <w:r w:rsidRPr="004D0429">
        <w:rPr>
          <w:rFonts w:ascii="Times New Roman" w:hAnsi="Times New Roman" w:cs="Times New Roman"/>
          <w:b/>
          <w:bCs/>
        </w:rPr>
        <w:t>11. SANÇÕES</w:t>
      </w:r>
    </w:p>
    <w:p w14:paraId="6E35AD01" w14:textId="73A8BBA2" w:rsidR="000D05DE" w:rsidRPr="004D0429" w:rsidRDefault="00302B5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 xml:space="preserve">11.1 </w:t>
      </w:r>
      <w:r w:rsidR="000D05DE" w:rsidRPr="004D0429">
        <w:rPr>
          <w:rFonts w:ascii="Times New Roman" w:hAnsi="Times New Roman" w:cs="Times New Roman"/>
        </w:rPr>
        <w:t>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AFFB0FC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 xml:space="preserve">11.2 A decisão sobre a sanção deve ser precedida de abertura de prazo para apresentação de defesa pelo AGENTE CULTURAL. </w:t>
      </w:r>
    </w:p>
    <w:p w14:paraId="00000065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11.3 A ocorrência de caso fortuito ou força maior impeditiva da execução do instrumento afasta a aplicação de sanção, desde que regularmente comprovada.</w:t>
      </w:r>
    </w:p>
    <w:p w14:paraId="00000066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</w:rPr>
      </w:pPr>
      <w:r w:rsidRPr="004D0429">
        <w:rPr>
          <w:rFonts w:ascii="Times New Roman" w:hAnsi="Times New Roman" w:cs="Times New Roman"/>
          <w:b/>
          <w:bCs/>
        </w:rPr>
        <w:t xml:space="preserve">12. MONITORAMENTO E CONTROLE DE RESULTADOS </w:t>
      </w:r>
    </w:p>
    <w:p w14:paraId="00000067" w14:textId="509DFC9B" w:rsidR="003F0A79" w:rsidRPr="004D0429" w:rsidRDefault="00302B5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12.1 A Secretaria de Cultura, Turismo e Esportes – SECULTE poderá realizar visitas por meio de comissão específica com o objetivo de acompanhar e monitorar os resultados.</w:t>
      </w:r>
    </w:p>
    <w:p w14:paraId="00000068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</w:rPr>
      </w:pPr>
      <w:r w:rsidRPr="004D0429">
        <w:rPr>
          <w:rFonts w:ascii="Times New Roman" w:hAnsi="Times New Roman" w:cs="Times New Roman"/>
          <w:b/>
          <w:bCs/>
        </w:rPr>
        <w:t xml:space="preserve">13. VIGÊNCIA </w:t>
      </w:r>
    </w:p>
    <w:p w14:paraId="00000069" w14:textId="1D2AB6B2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  <w:color w:val="FF0000"/>
        </w:rPr>
      </w:pPr>
      <w:r w:rsidRPr="004D0429">
        <w:rPr>
          <w:rFonts w:ascii="Times New Roman" w:hAnsi="Times New Roman" w:cs="Times New Roman"/>
        </w:rPr>
        <w:t xml:space="preserve">13.1 A vigência deste instrumento terá início na data de assinatura </w:t>
      </w:r>
      <w:r w:rsidR="000D05DE" w:rsidRPr="004D0429">
        <w:rPr>
          <w:rFonts w:ascii="Times New Roman" w:hAnsi="Times New Roman" w:cs="Times New Roman"/>
        </w:rPr>
        <w:t>das partes</w:t>
      </w:r>
      <w:r w:rsidRPr="004D0429">
        <w:rPr>
          <w:rFonts w:ascii="Times New Roman" w:hAnsi="Times New Roman" w:cs="Times New Roman"/>
        </w:rPr>
        <w:t xml:space="preserve">, com duração de </w:t>
      </w:r>
      <w:r w:rsidR="00820CCD">
        <w:rPr>
          <w:rFonts w:ascii="Times New Roman" w:hAnsi="Times New Roman" w:cs="Times New Roman"/>
          <w:color w:val="FF0000"/>
        </w:rPr>
        <w:t>12 (doze) meses</w:t>
      </w:r>
      <w:r w:rsidRPr="004D0429">
        <w:rPr>
          <w:rFonts w:ascii="Times New Roman" w:hAnsi="Times New Roman" w:cs="Times New Roman"/>
        </w:rPr>
        <w:t>, podendo ser prorrogado por</w:t>
      </w:r>
      <w:r w:rsidR="00820CCD">
        <w:rPr>
          <w:rFonts w:ascii="Times New Roman" w:hAnsi="Times New Roman" w:cs="Times New Roman"/>
          <w:color w:val="FF0000"/>
        </w:rPr>
        <w:t xml:space="preserve"> mais </w:t>
      </w:r>
      <w:proofErr w:type="gramStart"/>
      <w:r w:rsidR="00820CCD">
        <w:rPr>
          <w:rFonts w:ascii="Times New Roman" w:hAnsi="Times New Roman" w:cs="Times New Roman"/>
          <w:color w:val="FF0000"/>
        </w:rPr>
        <w:t>3</w:t>
      </w:r>
      <w:proofErr w:type="gramEnd"/>
      <w:r w:rsidR="00820CCD">
        <w:rPr>
          <w:rFonts w:ascii="Times New Roman" w:hAnsi="Times New Roman" w:cs="Times New Roman"/>
          <w:color w:val="FF0000"/>
        </w:rPr>
        <w:t xml:space="preserve"> (três) meses</w:t>
      </w:r>
      <w:bookmarkStart w:id="0" w:name="_GoBack"/>
      <w:bookmarkEnd w:id="0"/>
      <w:r w:rsidRPr="004D0429">
        <w:rPr>
          <w:rFonts w:ascii="Times New Roman" w:hAnsi="Times New Roman" w:cs="Times New Roman"/>
          <w:color w:val="FF0000"/>
        </w:rPr>
        <w:t>.</w:t>
      </w:r>
    </w:p>
    <w:p w14:paraId="0000006A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</w:rPr>
      </w:pPr>
      <w:r w:rsidRPr="004D0429">
        <w:rPr>
          <w:rFonts w:ascii="Times New Roman" w:hAnsi="Times New Roman" w:cs="Times New Roman"/>
          <w:b/>
          <w:bCs/>
        </w:rPr>
        <w:t xml:space="preserve">14. PUBLICAÇÃO </w:t>
      </w:r>
    </w:p>
    <w:p w14:paraId="0000006B" w14:textId="02DB9AC5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lastRenderedPageBreak/>
        <w:t>14.1 O Extrato do Termo de Execução Cultural será publicado n</w:t>
      </w:r>
      <w:r w:rsidR="009F469E" w:rsidRPr="004D0429">
        <w:rPr>
          <w:rFonts w:ascii="Times New Roman" w:hAnsi="Times New Roman" w:cs="Times New Roman"/>
        </w:rPr>
        <w:t>o Diário Oficial dos Municípios do Estado de Alagoas e divulgado no site institucional da Prefeitura Municipal de Delmiro Gouveia (</w:t>
      </w:r>
      <w:hyperlink r:id="rId8" w:history="1">
        <w:r w:rsidR="009F469E" w:rsidRPr="004D0429">
          <w:rPr>
            <w:rStyle w:val="Hyperlink"/>
            <w:rFonts w:ascii="Times New Roman" w:hAnsi="Times New Roman" w:cs="Times New Roman"/>
          </w:rPr>
          <w:t>www.delmirogouveia.al.gov.br</w:t>
        </w:r>
      </w:hyperlink>
      <w:r w:rsidR="009F469E" w:rsidRPr="004D0429">
        <w:rPr>
          <w:rFonts w:ascii="Times New Roman" w:hAnsi="Times New Roman" w:cs="Times New Roman"/>
        </w:rPr>
        <w:t>).</w:t>
      </w:r>
    </w:p>
    <w:p w14:paraId="0000006C" w14:textId="7777777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</w:rPr>
      </w:pPr>
      <w:r w:rsidRPr="004D0429">
        <w:rPr>
          <w:rFonts w:ascii="Times New Roman" w:hAnsi="Times New Roman" w:cs="Times New Roman"/>
          <w:b/>
          <w:bCs/>
        </w:rPr>
        <w:t xml:space="preserve">15. FORO </w:t>
      </w:r>
    </w:p>
    <w:p w14:paraId="0000006D" w14:textId="775831C7" w:rsidR="003F0A79" w:rsidRPr="004D0429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15.</w:t>
      </w:r>
      <w:r w:rsidR="00A72A1D" w:rsidRPr="004D0429">
        <w:rPr>
          <w:rFonts w:ascii="Times New Roman" w:hAnsi="Times New Roman" w:cs="Times New Roman"/>
        </w:rPr>
        <w:t xml:space="preserve">1 Fica </w:t>
      </w:r>
      <w:r w:rsidR="009F469E" w:rsidRPr="004D0429">
        <w:rPr>
          <w:rFonts w:ascii="Times New Roman" w:hAnsi="Times New Roman" w:cs="Times New Roman"/>
        </w:rPr>
        <w:t xml:space="preserve">eleito o Foro da Comarca de Delmiro Gouveia </w:t>
      </w:r>
      <w:r w:rsidRPr="004D0429">
        <w:rPr>
          <w:rFonts w:ascii="Times New Roman" w:hAnsi="Times New Roman" w:cs="Times New Roman"/>
        </w:rPr>
        <w:t>para dirimir quaisquer dúvidas relativas ao presente Termo de Execução Cultural.</w:t>
      </w:r>
    </w:p>
    <w:p w14:paraId="0000006E" w14:textId="77777777" w:rsidR="003F0A79" w:rsidRPr="004D0429" w:rsidRDefault="003F0A79">
      <w:pPr>
        <w:spacing w:after="100"/>
        <w:ind w:left="100"/>
        <w:jc w:val="both"/>
        <w:rPr>
          <w:rFonts w:ascii="Times New Roman" w:hAnsi="Times New Roman" w:cs="Times New Roman"/>
        </w:rPr>
      </w:pPr>
    </w:p>
    <w:p w14:paraId="0000006F" w14:textId="77777777" w:rsidR="003F0A79" w:rsidRPr="004D0429" w:rsidRDefault="00B1033D">
      <w:pPr>
        <w:spacing w:after="100"/>
        <w:ind w:left="100"/>
        <w:jc w:val="center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LOCAL, [INDICAR DIA, MÊS E ANO].</w:t>
      </w:r>
    </w:p>
    <w:p w14:paraId="00000070" w14:textId="77777777" w:rsidR="003F0A79" w:rsidRPr="004D0429" w:rsidRDefault="00B1033D">
      <w:pPr>
        <w:spacing w:after="100"/>
        <w:jc w:val="center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 xml:space="preserve"> </w:t>
      </w:r>
    </w:p>
    <w:p w14:paraId="00000071" w14:textId="77777777" w:rsidR="003F0A79" w:rsidRPr="004D0429" w:rsidRDefault="00B1033D">
      <w:pPr>
        <w:spacing w:after="100"/>
        <w:jc w:val="center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Pelo órgão:</w:t>
      </w:r>
    </w:p>
    <w:p w14:paraId="00000072" w14:textId="77777777" w:rsidR="003F0A79" w:rsidRPr="004D0429" w:rsidRDefault="00B1033D">
      <w:pPr>
        <w:spacing w:after="100"/>
        <w:jc w:val="center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[NOME DO REPRESENTANTE]</w:t>
      </w:r>
    </w:p>
    <w:p w14:paraId="00000073" w14:textId="77777777" w:rsidR="003F0A79" w:rsidRPr="004D0429" w:rsidRDefault="003F0A79">
      <w:pPr>
        <w:spacing w:after="100"/>
        <w:jc w:val="center"/>
        <w:rPr>
          <w:rFonts w:ascii="Times New Roman" w:hAnsi="Times New Roman" w:cs="Times New Roman"/>
        </w:rPr>
      </w:pPr>
    </w:p>
    <w:p w14:paraId="00000074" w14:textId="77777777" w:rsidR="003F0A79" w:rsidRPr="004D0429" w:rsidRDefault="00B1033D">
      <w:pPr>
        <w:spacing w:after="100"/>
        <w:jc w:val="center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Pelo Agente Cultural:</w:t>
      </w:r>
    </w:p>
    <w:p w14:paraId="00000075" w14:textId="77777777" w:rsidR="003F0A79" w:rsidRPr="004D0429" w:rsidRDefault="00B1033D">
      <w:pPr>
        <w:spacing w:after="100"/>
        <w:jc w:val="center"/>
        <w:rPr>
          <w:rFonts w:ascii="Times New Roman" w:hAnsi="Times New Roman" w:cs="Times New Roman"/>
        </w:rPr>
      </w:pPr>
      <w:r w:rsidRPr="004D0429">
        <w:rPr>
          <w:rFonts w:ascii="Times New Roman" w:hAnsi="Times New Roman" w:cs="Times New Roman"/>
        </w:rPr>
        <w:t>[NOME DO AGENTE CULTURAL]</w:t>
      </w:r>
    </w:p>
    <w:sectPr w:rsidR="003F0A79" w:rsidRPr="004D0429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9CDB8" w14:textId="77777777" w:rsidR="00FC4C57" w:rsidRDefault="00FC4C57" w:rsidP="00335427">
      <w:pPr>
        <w:spacing w:line="240" w:lineRule="auto"/>
      </w:pPr>
      <w:r>
        <w:separator/>
      </w:r>
    </w:p>
  </w:endnote>
  <w:endnote w:type="continuationSeparator" w:id="0">
    <w:p w14:paraId="0D67DDD1" w14:textId="77777777" w:rsidR="00FC4C57" w:rsidRDefault="00FC4C57" w:rsidP="003354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C6C65" w14:textId="77777777" w:rsidR="00335427" w:rsidRPr="00335427" w:rsidRDefault="00335427" w:rsidP="00335427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Times New Roman"/>
        <w:sz w:val="20"/>
        <w:szCs w:val="20"/>
        <w:lang w:eastAsia="en-US"/>
      </w:rPr>
    </w:pPr>
    <w:r w:rsidRPr="00335427">
      <w:rPr>
        <w:rFonts w:ascii="Calibri" w:eastAsia="Calibri" w:hAnsi="Calibri" w:cs="Times New Roman"/>
        <w:sz w:val="20"/>
        <w:szCs w:val="20"/>
        <w:lang w:eastAsia="en-US"/>
      </w:rPr>
      <w:t>Praça Manoel Monteiro, 75, Centro, CEP: 57480-000 Delmiro Gouveia/AL</w:t>
    </w:r>
  </w:p>
  <w:p w14:paraId="76B74650" w14:textId="77777777" w:rsidR="00335427" w:rsidRPr="00335427" w:rsidRDefault="00335427" w:rsidP="00335427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Times New Roman"/>
        <w:color w:val="0000FF"/>
        <w:sz w:val="18"/>
        <w:u w:val="single"/>
        <w:lang w:eastAsia="en-US"/>
      </w:rPr>
    </w:pPr>
    <w:r w:rsidRPr="00335427">
      <w:rPr>
        <w:rFonts w:ascii="Calibri" w:eastAsia="Calibri" w:hAnsi="Calibri" w:cs="Times New Roman"/>
        <w:sz w:val="18"/>
        <w:lang w:eastAsia="en-US"/>
      </w:rPr>
      <w:t>E-mails: seturce@delmirogouveia.al.gov.br/secultedelmirogouveia@gmail.com</w:t>
    </w:r>
  </w:p>
  <w:p w14:paraId="70117348" w14:textId="77777777" w:rsidR="00335427" w:rsidRPr="00335427" w:rsidRDefault="00335427" w:rsidP="00335427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Times New Roman"/>
        <w:sz w:val="20"/>
        <w:szCs w:val="20"/>
        <w:lang w:eastAsia="en-US"/>
      </w:rPr>
    </w:pPr>
    <w:r w:rsidRPr="00335427">
      <w:rPr>
        <w:rFonts w:ascii="Calibri" w:eastAsia="Calibri" w:hAnsi="Calibri" w:cs="Times New Roman"/>
        <w:sz w:val="20"/>
        <w:szCs w:val="20"/>
        <w:lang w:eastAsia="en-US"/>
      </w:rPr>
      <w:t>Contato: (82) 98224-2657</w:t>
    </w:r>
  </w:p>
  <w:p w14:paraId="1E427C94" w14:textId="77777777" w:rsidR="00335427" w:rsidRDefault="00335427" w:rsidP="0033542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9CEE4" w14:textId="77777777" w:rsidR="00FC4C57" w:rsidRDefault="00FC4C57" w:rsidP="00335427">
      <w:pPr>
        <w:spacing w:line="240" w:lineRule="auto"/>
      </w:pPr>
      <w:r>
        <w:separator/>
      </w:r>
    </w:p>
  </w:footnote>
  <w:footnote w:type="continuationSeparator" w:id="0">
    <w:p w14:paraId="2C304385" w14:textId="77777777" w:rsidR="00FC4C57" w:rsidRDefault="00FC4C57" w:rsidP="003354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1768A" w14:textId="77777777" w:rsidR="00335427" w:rsidRPr="00335427" w:rsidRDefault="00335427" w:rsidP="00335427">
    <w:pPr>
      <w:tabs>
        <w:tab w:val="center" w:pos="4252"/>
        <w:tab w:val="right" w:pos="8504"/>
      </w:tabs>
      <w:spacing w:line="240" w:lineRule="auto"/>
      <w:rPr>
        <w:rFonts w:ascii="Calibri" w:eastAsia="Calibri" w:hAnsi="Calibri" w:cs="Times New Roman"/>
        <w:lang w:eastAsia="en-US"/>
      </w:rPr>
    </w:pPr>
    <w:r w:rsidRPr="00335427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53E4360A" wp14:editId="74FA04CA">
          <wp:simplePos x="0" y="0"/>
          <wp:positionH relativeFrom="page">
            <wp:align>center</wp:align>
          </wp:positionH>
          <wp:positionV relativeFrom="paragraph">
            <wp:posOffset>23495</wp:posOffset>
          </wp:positionV>
          <wp:extent cx="2842260" cy="4191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BD66B8" w14:textId="77777777" w:rsidR="00335427" w:rsidRPr="00335427" w:rsidRDefault="00335427" w:rsidP="00335427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Times New Roman"/>
        <w:lang w:eastAsia="en-US"/>
      </w:rPr>
    </w:pPr>
  </w:p>
  <w:p w14:paraId="001A91D7" w14:textId="77777777" w:rsidR="00335427" w:rsidRPr="00335427" w:rsidRDefault="00335427" w:rsidP="00335427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Times New Roman"/>
        <w:sz w:val="24"/>
        <w:szCs w:val="24"/>
        <w:lang w:eastAsia="en-US"/>
      </w:rPr>
    </w:pPr>
  </w:p>
  <w:p w14:paraId="1659954A" w14:textId="77777777" w:rsidR="00335427" w:rsidRPr="00335427" w:rsidRDefault="00335427" w:rsidP="00335427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Times New Roman"/>
        <w:sz w:val="24"/>
        <w:szCs w:val="24"/>
        <w:lang w:eastAsia="en-US"/>
      </w:rPr>
    </w:pPr>
    <w:r w:rsidRPr="00335427">
      <w:rPr>
        <w:rFonts w:ascii="Calibri" w:eastAsia="Calibri" w:hAnsi="Calibri" w:cs="Times New Roman"/>
        <w:sz w:val="24"/>
        <w:szCs w:val="24"/>
        <w:lang w:eastAsia="en-US"/>
      </w:rPr>
      <w:t>MUNICIPIO DE DELMIRO GOUVEIA</w:t>
    </w:r>
  </w:p>
  <w:p w14:paraId="17E4771F" w14:textId="36969FA9" w:rsidR="00335427" w:rsidRDefault="00335427" w:rsidP="00335427">
    <w:pPr>
      <w:tabs>
        <w:tab w:val="center" w:pos="4252"/>
        <w:tab w:val="left" w:pos="7050"/>
        <w:tab w:val="right" w:pos="8504"/>
      </w:tabs>
      <w:spacing w:line="240" w:lineRule="auto"/>
      <w:jc w:val="center"/>
      <w:rPr>
        <w:rFonts w:ascii="Calibri" w:eastAsia="Calibri" w:hAnsi="Calibri" w:cs="Times New Roman"/>
        <w:sz w:val="24"/>
        <w:szCs w:val="24"/>
        <w:lang w:eastAsia="en-US"/>
      </w:rPr>
    </w:pPr>
    <w:r w:rsidRPr="00335427">
      <w:rPr>
        <w:rFonts w:ascii="Calibri" w:eastAsia="Calibri" w:hAnsi="Calibri" w:cs="Times New Roman"/>
        <w:sz w:val="24"/>
        <w:szCs w:val="24"/>
        <w:lang w:eastAsia="en-US"/>
      </w:rPr>
      <w:t>CNPJ: 12.224.895/0001-27</w:t>
    </w:r>
  </w:p>
  <w:p w14:paraId="27E08616" w14:textId="77777777" w:rsidR="00335427" w:rsidRPr="00335427" w:rsidRDefault="00335427" w:rsidP="00335427">
    <w:pPr>
      <w:tabs>
        <w:tab w:val="center" w:pos="4252"/>
        <w:tab w:val="left" w:pos="7050"/>
        <w:tab w:val="right" w:pos="8504"/>
      </w:tabs>
      <w:spacing w:line="240" w:lineRule="auto"/>
      <w:jc w:val="center"/>
      <w:rPr>
        <w:rFonts w:ascii="Calibri" w:eastAsia="Calibri" w:hAnsi="Calibri" w:cs="Times New Roman"/>
        <w:sz w:val="24"/>
        <w:szCs w:val="24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79"/>
    <w:rsid w:val="000C40C6"/>
    <w:rsid w:val="000D05DE"/>
    <w:rsid w:val="000E40BF"/>
    <w:rsid w:val="00151CCA"/>
    <w:rsid w:val="00197031"/>
    <w:rsid w:val="00302B5D"/>
    <w:rsid w:val="0033495E"/>
    <w:rsid w:val="00335427"/>
    <w:rsid w:val="003F0A79"/>
    <w:rsid w:val="00411EA8"/>
    <w:rsid w:val="004D0429"/>
    <w:rsid w:val="0067127B"/>
    <w:rsid w:val="00767A2D"/>
    <w:rsid w:val="007E4B85"/>
    <w:rsid w:val="00820CCD"/>
    <w:rsid w:val="008F3BFA"/>
    <w:rsid w:val="00933B8A"/>
    <w:rsid w:val="00944C9E"/>
    <w:rsid w:val="009F469E"/>
    <w:rsid w:val="00A10607"/>
    <w:rsid w:val="00A72A1D"/>
    <w:rsid w:val="00B1033D"/>
    <w:rsid w:val="00B905B4"/>
    <w:rsid w:val="00D4053C"/>
    <w:rsid w:val="00DF44F6"/>
    <w:rsid w:val="00E04F40"/>
    <w:rsid w:val="00F438AD"/>
    <w:rsid w:val="00F7007E"/>
    <w:rsid w:val="00FC4C57"/>
    <w:rsid w:val="00FE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F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3542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5427"/>
  </w:style>
  <w:style w:type="paragraph" w:styleId="Rodap">
    <w:name w:val="footer"/>
    <w:basedOn w:val="Normal"/>
    <w:link w:val="RodapChar"/>
    <w:uiPriority w:val="99"/>
    <w:unhideWhenUsed/>
    <w:rsid w:val="0033542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5427"/>
  </w:style>
  <w:style w:type="character" w:styleId="Hyperlink">
    <w:name w:val="Hyperlink"/>
    <w:basedOn w:val="Fontepargpadro"/>
    <w:uiPriority w:val="99"/>
    <w:unhideWhenUsed/>
    <w:rsid w:val="009F46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3542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5427"/>
  </w:style>
  <w:style w:type="paragraph" w:styleId="Rodap">
    <w:name w:val="footer"/>
    <w:basedOn w:val="Normal"/>
    <w:link w:val="RodapChar"/>
    <w:uiPriority w:val="99"/>
    <w:unhideWhenUsed/>
    <w:rsid w:val="0033542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5427"/>
  </w:style>
  <w:style w:type="character" w:styleId="Hyperlink">
    <w:name w:val="Hyperlink"/>
    <w:basedOn w:val="Fontepargpadro"/>
    <w:uiPriority w:val="99"/>
    <w:unhideWhenUsed/>
    <w:rsid w:val="009F4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mirogouveia.al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2504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Comsofti</cp:lastModifiedBy>
  <cp:revision>3</cp:revision>
  <dcterms:created xsi:type="dcterms:W3CDTF">2023-10-06T18:35:00Z</dcterms:created>
  <dcterms:modified xsi:type="dcterms:W3CDTF">2023-10-06T18:54:00Z</dcterms:modified>
</cp:coreProperties>
</file>