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37CD9" w14:textId="77777777" w:rsidR="00703B80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7"/>
          <w:szCs w:val="27"/>
        </w:rPr>
        <w:t>ANEXO I</w:t>
      </w:r>
    </w:p>
    <w:p w14:paraId="0AC25061" w14:textId="3A7A5710" w:rsidR="00703B80" w:rsidRDefault="00703B80" w:rsidP="002B701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703B80">
        <w:rPr>
          <w:rFonts w:ascii="Calibri" w:hAnsi="Calibri" w:cs="Calibri"/>
          <w:b/>
          <w:bCs/>
          <w:color w:val="000000"/>
          <w:sz w:val="27"/>
          <w:szCs w:val="27"/>
        </w:rPr>
        <w:t>CATEGORIAS  DE APOIO</w:t>
      </w:r>
      <w:r w:rsidR="004356DA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r w:rsidR="001F3A16">
        <w:rPr>
          <w:rFonts w:ascii="Calibri" w:hAnsi="Calibri" w:cs="Calibri"/>
          <w:b/>
          <w:bCs/>
          <w:color w:val="000000"/>
          <w:sz w:val="27"/>
          <w:szCs w:val="27"/>
        </w:rPr>
        <w:t>–</w:t>
      </w:r>
      <w:r w:rsidR="004356DA">
        <w:rPr>
          <w:rFonts w:ascii="Calibri" w:hAnsi="Calibri" w:cs="Calibri"/>
          <w:b/>
          <w:bCs/>
          <w:color w:val="000000"/>
          <w:sz w:val="27"/>
          <w:szCs w:val="27"/>
        </w:rPr>
        <w:t xml:space="preserve"> AUDIOVISUAL</w:t>
      </w:r>
    </w:p>
    <w:p w14:paraId="2558E1A0" w14:textId="77777777" w:rsidR="001F3A16" w:rsidRPr="00703B80" w:rsidRDefault="001F3A16" w:rsidP="002B701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B924F43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14:paraId="3338F3D7" w14:textId="72252643" w:rsidR="00703B80" w:rsidRPr="00E37DC3" w:rsidRDefault="0006137C" w:rsidP="0006137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presente edital possui valor total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03B80" w:rsidRPr="00E37DC3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de </w:t>
      </w:r>
      <w:r w:rsidR="00E37DC3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R$ </w:t>
      </w:r>
      <w:r w:rsidR="00E37DC3" w:rsidRPr="00E37DC3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346.959,04 (Trezentos e quarenta e seis mil, novecentos e cinquenta e nove reais e quatro centavos) </w:t>
      </w:r>
      <w:r w:rsidR="00703B80" w:rsidRPr="00E37DC3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distribuídos da seguinte forma:</w:t>
      </w:r>
    </w:p>
    <w:p w14:paraId="2AEF5A12" w14:textId="214E997E" w:rsidR="00703B80" w:rsidRPr="005C273D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a) Até</w:t>
      </w:r>
      <w:r w:rsidR="009D17EC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</w:t>
      </w:r>
      <w:r w:rsid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R$</w:t>
      </w:r>
      <w:r w:rsidR="000B276E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258.281,44 (D</w:t>
      </w:r>
      <w:r w:rsidR="004B1DE1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uzentos e cinquenta e oito mil, duzentos e oitenta e um reais e quarenta e quatro centavos) </w:t>
      </w:r>
      <w:r w:rsidR="005C273D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para ​apoio a produções de obras audiovisuais (</w:t>
      </w:r>
      <w:r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curta-metragem</w:t>
      </w:r>
      <w:r w:rsidR="004B1DE1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, documentário, </w:t>
      </w:r>
      <w:r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videoclipe</w:t>
      </w:r>
      <w:r w:rsidR="005C273D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,</w:t>
      </w:r>
      <w:r w:rsidR="009D1DB5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="009D1DB5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5C273D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)</w:t>
      </w:r>
      <w:r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;</w:t>
      </w:r>
    </w:p>
    <w:p w14:paraId="3B5F2BA6" w14:textId="1500584E" w:rsidR="00703B80" w:rsidRPr="00F16964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b) </w:t>
      </w:r>
      <w:r w:rsidR="009D17EC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Até </w:t>
      </w:r>
      <w:r w:rsidR="005C273D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R$</w:t>
      </w:r>
      <w:r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</w:t>
      </w:r>
      <w:r w:rsidR="00532E2F" w:rsidRPr="005C273D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59.037,15 (Cinquenta e nove mil, trinta e sete reais e quinze </w:t>
      </w:r>
      <w:r w:rsidR="00532E2F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centavos</w:t>
      </w:r>
      <w:r w:rsidR="005C273D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) para apoio a reformas, a restauros, a manutenção e a funcionamento de </w:t>
      </w:r>
      <w:r w:rsidR="00532E2F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salas de exibição de cinema</w:t>
      </w:r>
      <w:r w:rsidR="003716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e cinema de rua</w:t>
      </w:r>
      <w:r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;</w:t>
      </w:r>
      <w:r w:rsidR="00371698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D1A413E" w14:textId="256A9FE3" w:rsidR="00703B80" w:rsidRPr="00F16964" w:rsidRDefault="00736F1D" w:rsidP="009D17E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c) </w:t>
      </w:r>
      <w:r w:rsidR="009D17EC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Até </w:t>
      </w:r>
      <w:r w:rsidR="005C273D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R$</w:t>
      </w:r>
      <w:r w:rsidR="00532E2F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29.640,45 (Vinte e nove mil, seiscentos e quarenta reais e quarenta e cinco centavos</w:t>
      </w:r>
      <w:r w:rsidR="00703B80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)</w:t>
      </w:r>
      <w:r w:rsidR="009D17EC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para apoio a capacitação, formação e qualificação no audiovisual</w:t>
      </w:r>
      <w:r w:rsidR="00F16964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, mostra</w:t>
      </w:r>
      <w:r w:rsidR="00532E2F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 xml:space="preserve"> e </w:t>
      </w:r>
      <w:r w:rsidR="00F16964" w:rsidRPr="00F16964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festival de cinema.</w:t>
      </w:r>
    </w:p>
    <w:p w14:paraId="0345BB5F" w14:textId="7C5CCE3A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31E8CE" w14:textId="06848EE1" w:rsidR="00703B80" w:rsidRPr="009D1DB5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9D1DB5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2.</w:t>
      </w:r>
      <w:r w:rsidR="00736F1D" w:rsidRPr="009D1DB5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 xml:space="preserve"> </w:t>
      </w:r>
      <w:r w:rsidRPr="009D1DB5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DESCRIÇÃO DAS CATEGORIAS</w:t>
      </w:r>
    </w:p>
    <w:p w14:paraId="06BCF0A5" w14:textId="3798C0DA" w:rsidR="00703B80" w:rsidRPr="00703B80" w:rsidRDefault="004B3236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) Inciso I do art. 6º da LPG: apoio a produção de obras audiovisuais, de curta-metragem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documentário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e/ou videoclipe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968B133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 w14:paraId="3A179C39" w14:textId="1789844E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</w:t>
      </w:r>
      <w:r w:rsidR="004B323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apoio concedido à produção de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</w:t>
      </w:r>
      <w:r w:rsidRPr="004B3236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metragem</w:t>
      </w:r>
      <w:r w:rsidR="004B3236" w:rsidRPr="004B323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 duração de até </w:t>
      </w:r>
      <w:r w:rsidRPr="004B3236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 w:rsidR="00E5195B" w:rsidRPr="004B323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de </w:t>
      </w:r>
      <w:r w:rsidRPr="004B3236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fic</w:t>
      </w:r>
      <w:r w:rsidR="00E5195B" w:rsidRPr="004B3236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  <w14:ligatures w14:val="none"/>
        </w:rPr>
        <w:t>ção, documentário, animação</w:t>
      </w:r>
      <w:r w:rsidRPr="004B323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6D0F978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09FF445E" w14:textId="11A556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0EE8079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 w14:paraId="78C36FE1" w14:textId="0E99E75F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</w:t>
      </w:r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apoio concedido à produção de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 duração de </w:t>
      </w:r>
      <w:r w:rsidR="00EB7CF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10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minutos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CA80757" w14:textId="15A9040F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fomento à produção de videoclipes envolve o suporte para a criação e produção de vídeos musicais,</w:t>
      </w:r>
      <w:r w:rsidR="00EB7C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dança, poema, vídeo </w:t>
      </w:r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cast</w:t>
      </w:r>
      <w:proofErr w:type="gramStart"/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.,</w:t>
      </w:r>
      <w:proofErr w:type="gramEnd"/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="001A2E1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EB7C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geralmente 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para fins de divul</w:t>
      </w:r>
      <w:r w:rsidR="00EB7C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gação de artistas e suas produções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Isso pode incluir recursos financeiros para a contratação de diretores, equipes de produção, locações, equipamentos, pós-produção e distribuição. O objetivo é impulsionar a produção de videoclipes criativos e de qualidade, estimula</w:t>
      </w:r>
      <w:r w:rsidR="00C7433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ndo a colaboração entre a produção cultural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o audiovisual.</w:t>
      </w:r>
    </w:p>
    <w:p w14:paraId="552E9781" w14:textId="111EA0A4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777164A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Desenvolvimento de roteiro de longa-metragem:</w:t>
      </w:r>
    </w:p>
    <w:p w14:paraId="2E9EFA56" w14:textId="25DC637F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Este edital refere-se ao apoio para o 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desenvolvimento de roteiro de curtas ou médias-metragens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 duração de até 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70 minutos</w:t>
      </w:r>
      <w:r w:rsidR="00E45A2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de 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ficç</w:t>
      </w:r>
      <w:r w:rsidR="00E45A2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ão, documentário, animação etc.</w:t>
      </w:r>
    </w:p>
    <w:p w14:paraId="07E45012" w14:textId="77777777" w:rsidR="00651BCE" w:rsidRDefault="00703B80" w:rsidP="00651BC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 iniciativa visa incentivar a criação de projetos sólidos, com narrativas bem estruturadas e conteúdo relevante.</w:t>
      </w:r>
    </w:p>
    <w:p w14:paraId="33F8564B" w14:textId="2D03D584" w:rsidR="00703B80" w:rsidRPr="0094684A" w:rsidRDefault="00651BCE" w:rsidP="009468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b</w:t>
      </w:r>
      <w:r w:rsidR="00703B80"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 xml:space="preserve">) Inciso II do art. 6º da LPG: </w:t>
      </w:r>
      <w:proofErr w:type="gramStart"/>
      <w:r w:rsidR="00703B80"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apoio à realização de ação de Cinema Itinerante ou Cinema de Rua</w:t>
      </w:r>
      <w:r w:rsidR="00371698"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, apoio</w:t>
      </w:r>
      <w:proofErr w:type="gramEnd"/>
      <w:r w:rsidR="00371698"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 xml:space="preserve"> a reformas, a restauros, a manutenção e a funcionamento de salas de exibição de cinema e cinema </w:t>
      </w:r>
      <w:r w:rsidR="008B2126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 xml:space="preserve">itinerante e </w:t>
      </w:r>
      <w:r w:rsidR="00371698" w:rsidRPr="00133851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>de rua;</w:t>
      </w:r>
    </w:p>
    <w:p w14:paraId="59134C9E" w14:textId="6238198F" w:rsidR="00703B80" w:rsidRDefault="0094684A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) </w:t>
      </w:r>
      <w:r w:rsidR="00703B80" w:rsidRPr="00E100F7">
        <w:rPr>
          <w:rFonts w:ascii="Calibri" w:eastAsia="Times New Roman" w:hAnsi="Calibri" w:cs="Calibri"/>
          <w:b/>
          <w:bCs/>
          <w:kern w:val="0"/>
          <w:sz w:val="27"/>
          <w:szCs w:val="27"/>
          <w:lang w:eastAsia="pt-BR"/>
          <w14:ligatures w14:val="none"/>
        </w:rPr>
        <w:t xml:space="preserve">Inciso III do art. 6º da LPG: apoio 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à realização de ação de Formação Audiovisual ou de Apoio a Cineclubes</w:t>
      </w:r>
    </w:p>
    <w:p w14:paraId="3FDF7DE3" w14:textId="77777777" w:rsidR="001C35DF" w:rsidRPr="00703B80" w:rsidRDefault="001C35DF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6F2D47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 w14:paraId="48003939" w14:textId="0D59C93D" w:rsidR="002B7013" w:rsidRPr="00703B80" w:rsidRDefault="00E100F7" w:rsidP="002B7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Neste edital, a 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refere-se ao apoio conc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edido para o desenvolvimento de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oficinas 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6279AE1E" w14:textId="38FE754D" w:rsidR="00703B80" w:rsidRPr="00703B80" w:rsidRDefault="0053252B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 </w:t>
      </w:r>
      <w:r w:rsidR="00703B80"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deverá ser oferecida de forma gratuita aos participantes.</w:t>
      </w:r>
    </w:p>
    <w:p w14:paraId="71198EF6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 w14:paraId="7C8E59F1" w14:textId="5D186DCC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 - Detalhame</w:t>
      </w:r>
      <w:r w:rsidR="0053252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nto da metodologia de mediação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/formação; </w:t>
      </w:r>
      <w:proofErr w:type="gramStart"/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proofErr w:type="gramEnd"/>
    </w:p>
    <w:p w14:paraId="7BED486D" w14:textId="59006B11" w:rsidR="001C35DF" w:rsidRDefault="0053252B" w:rsidP="001C35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II - Apresentação</w:t>
      </w:r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currículo dos profissionais </w:t>
      </w:r>
      <w:proofErr w:type="gramStart"/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mediadores/formadores</w:t>
      </w:r>
      <w:proofErr w:type="gramEnd"/>
      <w:r w:rsidR="00703B80"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58AD59C5" w14:textId="77777777" w:rsidR="002B7013" w:rsidRDefault="002B7013" w:rsidP="001C35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94813B3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mostras e festivais</w:t>
      </w:r>
    </w:p>
    <w:p w14:paraId="7D286A34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Neste edital, o apoio a 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mostras e festivais audiovisuais 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14:paraId="127F453B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14:paraId="378F911F" w14:textId="77777777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É importante </w:t>
      </w: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valorizar a realidade brasileira, regional e local</w:t>
      </w:r>
      <w:r w:rsidRPr="00703B8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9BF1DF1" w14:textId="0018538E" w:rsidR="00703B80" w:rsidRP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37431C9" w14:textId="7885F300" w:rsidR="00703B80" w:rsidRDefault="00703B80" w:rsidP="00F37EB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03B8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627"/>
        <w:gridCol w:w="1003"/>
        <w:gridCol w:w="1202"/>
        <w:gridCol w:w="725"/>
        <w:gridCol w:w="1183"/>
        <w:gridCol w:w="1240"/>
      </w:tblGrid>
      <w:tr w:rsidR="00703B80" w:rsidRPr="00703B80" w14:paraId="77A1208D" w14:textId="77777777" w:rsidTr="001F3A16">
        <w:trPr>
          <w:trHeight w:val="1621"/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E76BB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BE5E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2592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0A9C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INDÍGENAS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EE1D4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 DE VAGAS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7615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C4F8" w14:textId="77777777" w:rsidR="00703B80" w:rsidRP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703B80" w:rsidRPr="00703B80" w14:paraId="220F4C07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C5D8" w14:textId="2CA25D27"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Inciso I</w:t>
            </w:r>
            <w:r>
              <w:rPr>
                <w:rFonts w:ascii="Calibri" w:hAnsi="Calibri" w:cs="Calibri"/>
                <w:color w:val="000000"/>
              </w:rPr>
              <w:t> | LPG - Apoio</w:t>
            </w:r>
            <w:r w:rsidR="007823AB">
              <w:rPr>
                <w:rFonts w:ascii="Calibri" w:hAnsi="Calibri" w:cs="Calibri"/>
                <w:color w:val="000000"/>
              </w:rPr>
              <w:t xml:space="preserve"> a produção de obra audiovisual.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DCCA" w14:textId="1DBFDEC8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0BD2" w14:textId="75D35AEE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5A58" w14:textId="684E2DAC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C0C0" w14:textId="69441438" w:rsidR="00703B80" w:rsidRPr="004475F2" w:rsidRDefault="004475F2" w:rsidP="0044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4475F2">
              <w:rPr>
                <w:color w:val="000000"/>
              </w:rPr>
              <w:t>1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27D55" w14:textId="78D72B82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R$ </w:t>
            </w:r>
            <w:r w:rsidR="00703B80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0.281,44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222F" w14:textId="15E259D4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R$ 50.281,44</w:t>
            </w:r>
          </w:p>
        </w:tc>
      </w:tr>
      <w:tr w:rsidR="00703B80" w:rsidRPr="00703B80" w14:paraId="1A2A7C9E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720C" w14:textId="3E790313"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Inciso I</w:t>
            </w:r>
            <w:r>
              <w:rPr>
                <w:rFonts w:ascii="Calibri" w:hAnsi="Calibri" w:cs="Calibri"/>
                <w:color w:val="000000"/>
              </w:rPr>
              <w:t> | LPG - Apo</w:t>
            </w:r>
            <w:r w:rsidR="006B79D1">
              <w:rPr>
                <w:rFonts w:ascii="Calibri" w:hAnsi="Calibri" w:cs="Calibri"/>
                <w:color w:val="000000"/>
              </w:rPr>
              <w:t>io à</w:t>
            </w:r>
            <w:r w:rsidR="009F31AB">
              <w:rPr>
                <w:rFonts w:ascii="Calibri" w:hAnsi="Calibri" w:cs="Calibri"/>
                <w:color w:val="000000"/>
              </w:rPr>
              <w:t xml:space="preserve"> produção de obra audiovisual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1778" w14:textId="6DB37D6D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19A7" w14:textId="662651E8" w:rsidR="00703B80" w:rsidRPr="00703B80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0B4F" w14:textId="348E33EA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C86A" w14:textId="63930F88" w:rsidR="00703B80" w:rsidRPr="004475F2" w:rsidRDefault="004475F2" w:rsidP="0044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4475F2">
              <w:rPr>
                <w:color w:val="000000"/>
              </w:rPr>
              <w:t>2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67DF" w14:textId="264F486A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R$ 30.000,00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95EC" w14:textId="696F7073" w:rsidR="00703B80" w:rsidRPr="00703B80" w:rsidRDefault="004475F2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R$ 60</w:t>
            </w:r>
            <w:r w:rsidR="00703B80">
              <w:rPr>
                <w:rFonts w:ascii="Calibri" w:hAnsi="Calibri" w:cs="Calibri"/>
                <w:color w:val="000000"/>
              </w:rPr>
              <w:t>.000,00</w:t>
            </w:r>
          </w:p>
        </w:tc>
      </w:tr>
      <w:tr w:rsidR="00880443" w:rsidRPr="00703B80" w14:paraId="34E97DFE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ED14" w14:textId="26A9F6B3" w:rsidR="00880443" w:rsidRPr="006B79D1" w:rsidRDefault="006B79D1" w:rsidP="00703B80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 w:rsidRPr="006B79D1">
              <w:rPr>
                <w:rStyle w:val="Forte"/>
                <w:rFonts w:ascii="Calibri" w:hAnsi="Calibri" w:cs="Calibri"/>
              </w:rPr>
              <w:t>Inciso I</w:t>
            </w:r>
            <w:r w:rsidR="00880443" w:rsidRPr="006B79D1">
              <w:rPr>
                <w:rFonts w:ascii="Calibri" w:hAnsi="Calibri" w:cs="Calibri"/>
              </w:rPr>
              <w:t xml:space="preserve"> | </w:t>
            </w:r>
            <w:r w:rsidRPr="006B79D1">
              <w:rPr>
                <w:rFonts w:ascii="Calibri" w:hAnsi="Calibri" w:cs="Calibri"/>
              </w:rPr>
              <w:t>LPG Apoio à produção de obra audiovisual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8E31E" w14:textId="5CD34057" w:rsidR="00880443" w:rsidRPr="006B79D1" w:rsidRDefault="00880443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proofErr w:type="gramStart"/>
            <w:r w:rsidRPr="006B79D1"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DE158" w14:textId="2F5841CB" w:rsidR="00880443" w:rsidRDefault="00880443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D8F1" w14:textId="67E0C9B5" w:rsidR="00880443" w:rsidRDefault="00880443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16593" w14:textId="35A7111A" w:rsidR="00880443" w:rsidRPr="004475F2" w:rsidRDefault="00880443" w:rsidP="004475F2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 w:rsidRPr="004475F2">
              <w:rPr>
                <w:color w:val="000000"/>
              </w:rPr>
              <w:t>4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91F2" w14:textId="6547DEF2" w:rsidR="00880443" w:rsidRDefault="00880443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R$ 15.000,00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A6B7" w14:textId="1140D537" w:rsidR="00880443" w:rsidRDefault="00880443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R$ 60.000,00</w:t>
            </w:r>
          </w:p>
        </w:tc>
      </w:tr>
      <w:tr w:rsidR="00D4295B" w:rsidRPr="00703B80" w14:paraId="20EE5143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E987B" w14:textId="06F13AC1" w:rsidR="00D4295B" w:rsidRPr="006B79D1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 w:rsidRPr="006B79D1">
              <w:rPr>
                <w:rStyle w:val="Forte"/>
                <w:rFonts w:ascii="Calibri" w:hAnsi="Calibri" w:cs="Calibri"/>
              </w:rPr>
              <w:t>Inciso I</w:t>
            </w:r>
            <w:r w:rsidRPr="006B79D1">
              <w:rPr>
                <w:rFonts w:ascii="Calibri" w:hAnsi="Calibri" w:cs="Calibri"/>
              </w:rPr>
              <w:t xml:space="preserve"> | LPG Apoio à produção de obra </w:t>
            </w:r>
            <w:r w:rsidRPr="006B79D1">
              <w:rPr>
                <w:rFonts w:ascii="Calibri" w:hAnsi="Calibri" w:cs="Calibri"/>
              </w:rPr>
              <w:lastRenderedPageBreak/>
              <w:t>audiovisual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C8CAA" w14:textId="3A60E985" w:rsidR="00D4295B" w:rsidRPr="006B79D1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D1179" w14:textId="7CD5E17D" w:rsidR="00D4295B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4463E" w14:textId="75837043" w:rsidR="00D4295B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98F5" w14:textId="0AB3A122" w:rsidR="00D4295B" w:rsidRPr="004475F2" w:rsidRDefault="00D4295B" w:rsidP="004475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3C014" w14:textId="4B7A75D9" w:rsidR="00D4295B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R$ 4.400,00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C8745" w14:textId="129CB8AB" w:rsidR="00D4295B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R$ 88.000,00</w:t>
            </w:r>
          </w:p>
        </w:tc>
      </w:tr>
      <w:tr w:rsidR="00D4295B" w:rsidRPr="00703B80" w14:paraId="0CDBCB72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72DE" w14:textId="172A82F4" w:rsidR="00D4295B" w:rsidRPr="006B79D1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B79D1">
              <w:rPr>
                <w:rStyle w:val="Forte"/>
                <w:rFonts w:ascii="Calibri" w:hAnsi="Calibri" w:cs="Calibri"/>
              </w:rPr>
              <w:lastRenderedPageBreak/>
              <w:t>Inciso II</w:t>
            </w:r>
            <w:r w:rsidRPr="006B79D1">
              <w:rPr>
                <w:rFonts w:ascii="Calibri" w:hAnsi="Calibri" w:cs="Calibri"/>
              </w:rPr>
              <w:t xml:space="preserve">| </w:t>
            </w:r>
            <w:r>
              <w:rPr>
                <w:rFonts w:ascii="Calibri" w:hAnsi="Calibri" w:cs="Calibri"/>
              </w:rPr>
              <w:t xml:space="preserve">LPG </w:t>
            </w:r>
            <w:r w:rsidRPr="006B79D1">
              <w:rPr>
                <w:rFonts w:ascii="Calibri" w:hAnsi="Calibri" w:cs="Calibri"/>
              </w:rPr>
              <w:t xml:space="preserve">Apoio </w:t>
            </w:r>
            <w:proofErr w:type="gramStart"/>
            <w:r w:rsidRPr="006B79D1">
              <w:rPr>
                <w:rFonts w:ascii="Calibri" w:hAnsi="Calibri" w:cs="Calibri"/>
              </w:rPr>
              <w:t>à</w:t>
            </w:r>
            <w:proofErr w:type="gramEnd"/>
            <w:r w:rsidRPr="006B79D1">
              <w:rPr>
                <w:rFonts w:ascii="Calibri" w:hAnsi="Calibri" w:cs="Calibri"/>
              </w:rPr>
              <w:t xml:space="preserve"> Salas de Cinema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94B3" w14:textId="5399CB77" w:rsidR="00D4295B" w:rsidRPr="006B79D1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B79D1"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8028" w14:textId="57E3A88F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2BF1" w14:textId="297D7B4E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72E0" w14:textId="0FDD526B" w:rsidR="00D4295B" w:rsidRPr="004475F2" w:rsidRDefault="00D4295B" w:rsidP="0044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C94E" w14:textId="5CEEE629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R$ 29.518,57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6536" w14:textId="00227D6D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R$ 59.037,15</w:t>
            </w:r>
          </w:p>
        </w:tc>
      </w:tr>
      <w:tr w:rsidR="00D4295B" w:rsidRPr="00703B80" w14:paraId="1F8FC502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8D95" w14:textId="28CE06F6" w:rsidR="00D4295B" w:rsidRPr="00703B80" w:rsidRDefault="006D797E" w:rsidP="006D797E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 xml:space="preserve">Inciso </w:t>
            </w:r>
            <w:r w:rsidR="00D4295B">
              <w:rPr>
                <w:rStyle w:val="Forte"/>
                <w:rFonts w:ascii="Calibri" w:hAnsi="Calibri" w:cs="Calibri"/>
                <w:color w:val="000000"/>
              </w:rPr>
              <w:t>III</w:t>
            </w:r>
            <w:r w:rsidR="00D4295B">
              <w:rPr>
                <w:rFonts w:ascii="Calibri" w:hAnsi="Calibri" w:cs="Calibri"/>
                <w:color w:val="000000"/>
              </w:rPr>
              <w:t xml:space="preserve">| </w:t>
            </w:r>
            <w:r w:rsidR="003C50EF">
              <w:rPr>
                <w:rFonts w:ascii="Calibri" w:hAnsi="Calibri" w:cs="Calibri"/>
                <w:color w:val="000000"/>
              </w:rPr>
              <w:t xml:space="preserve">LPG </w:t>
            </w:r>
            <w:r w:rsidR="00D4295B">
              <w:rPr>
                <w:rFonts w:ascii="Calibri" w:hAnsi="Calibri" w:cs="Calibri"/>
                <w:color w:val="000000"/>
              </w:rPr>
              <w:t>Ação de Formação Audiovisual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7DAC" w14:textId="0FA281CF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0294" w14:textId="0DC636DA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D277" w14:textId="2567D76D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EBE1" w14:textId="73F855F8" w:rsidR="00D4295B" w:rsidRPr="00221E89" w:rsidRDefault="00D4295B" w:rsidP="002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0FFA" w14:textId="19070CB9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R$ 15.000,00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9965" w14:textId="735716D9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R$ 15.000,00</w:t>
            </w:r>
          </w:p>
        </w:tc>
      </w:tr>
      <w:tr w:rsidR="00D4295B" w:rsidRPr="00703B80" w14:paraId="2381FEEE" w14:textId="77777777" w:rsidTr="002600E7">
        <w:trPr>
          <w:tblCellSpacing w:w="0" w:type="dxa"/>
        </w:trPr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6DA3" w14:textId="47C65F44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</w:t>
            </w:r>
            <w:r w:rsidR="006D7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| </w:t>
            </w:r>
            <w:r w:rsidR="005930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LPG </w:t>
            </w:r>
            <w:r w:rsidR="006D79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Apoio a Mostras e F</w:t>
            </w:r>
            <w:r w:rsidRPr="00703B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estivais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CB60" w14:textId="2B100BEC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703B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AEE74" w14:textId="7B61126E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703B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proofErr w:type="gramEnd"/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AA40B" w14:textId="4E64578D" w:rsidR="00D4295B" w:rsidRPr="00703B80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703B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13E8" w14:textId="002A4997" w:rsidR="00D4295B" w:rsidRPr="00FE285A" w:rsidRDefault="00D4295B" w:rsidP="00FE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AA48" w14:textId="362CBA7A" w:rsidR="00D4295B" w:rsidRPr="00BE2085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E208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R$ 14.640,45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87DD" w14:textId="08019032" w:rsidR="00D4295B" w:rsidRPr="00BE2085" w:rsidRDefault="00D4295B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E208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R$ 14.640,45</w:t>
            </w:r>
          </w:p>
        </w:tc>
      </w:tr>
    </w:tbl>
    <w:p w14:paraId="6187A9B5" w14:textId="6999D07F" w:rsidR="006E37C7" w:rsidRPr="00A31FC1" w:rsidRDefault="006E37C7" w:rsidP="00A31FC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</w:p>
    <w:sectPr w:rsidR="006E37C7" w:rsidRPr="00A31F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CB7C" w14:textId="77777777" w:rsidR="00DB5CED" w:rsidRDefault="00DB5CED" w:rsidP="004B1DE1">
      <w:pPr>
        <w:spacing w:after="0" w:line="240" w:lineRule="auto"/>
      </w:pPr>
      <w:r>
        <w:separator/>
      </w:r>
    </w:p>
  </w:endnote>
  <w:endnote w:type="continuationSeparator" w:id="0">
    <w:p w14:paraId="4224D3EC" w14:textId="77777777" w:rsidR="00DB5CED" w:rsidRDefault="00DB5CED" w:rsidP="004B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BA10A" w14:textId="77777777" w:rsidR="004B1DE1" w:rsidRPr="005728D9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20"/>
        <w:szCs w:val="20"/>
        <w14:ligatures w14:val="none"/>
      </w:rPr>
    </w:pPr>
    <w:r>
      <w:rPr>
        <w:rFonts w:ascii="Calibri" w:eastAsia="Calibri" w:hAnsi="Calibri" w:cs="Times New Roman"/>
        <w:kern w:val="0"/>
        <w:sz w:val="20"/>
        <w:szCs w:val="20"/>
        <w14:ligatures w14:val="none"/>
      </w:rPr>
      <w:t xml:space="preserve">Praça Manoel Monteiro, 75, </w:t>
    </w:r>
    <w:r w:rsidRPr="005728D9">
      <w:rPr>
        <w:rFonts w:ascii="Calibri" w:eastAsia="Calibri" w:hAnsi="Calibri" w:cs="Times New Roman"/>
        <w:kern w:val="0"/>
        <w:sz w:val="20"/>
        <w:szCs w:val="20"/>
        <w14:ligatures w14:val="none"/>
      </w:rPr>
      <w:t>C</w:t>
    </w:r>
    <w:r>
      <w:rPr>
        <w:rFonts w:ascii="Calibri" w:eastAsia="Calibri" w:hAnsi="Calibri" w:cs="Times New Roman"/>
        <w:kern w:val="0"/>
        <w:sz w:val="20"/>
        <w:szCs w:val="20"/>
        <w14:ligatures w14:val="none"/>
      </w:rPr>
      <w:t xml:space="preserve">entro, </w:t>
    </w:r>
    <w:r w:rsidRPr="005728D9">
      <w:rPr>
        <w:rFonts w:ascii="Calibri" w:eastAsia="Calibri" w:hAnsi="Calibri" w:cs="Times New Roman"/>
        <w:kern w:val="0"/>
        <w:sz w:val="20"/>
        <w:szCs w:val="20"/>
        <w14:ligatures w14:val="none"/>
      </w:rPr>
      <w:t>CEP: 57480-000</w:t>
    </w:r>
    <w:r>
      <w:rPr>
        <w:rFonts w:ascii="Calibri" w:eastAsia="Calibri" w:hAnsi="Calibri" w:cs="Times New Roman"/>
        <w:kern w:val="0"/>
        <w:sz w:val="20"/>
        <w:szCs w:val="20"/>
        <w14:ligatures w14:val="none"/>
      </w:rPr>
      <w:t xml:space="preserve"> Delmiro Gouveia/</w:t>
    </w:r>
    <w:proofErr w:type="gramStart"/>
    <w:r>
      <w:rPr>
        <w:rFonts w:ascii="Calibri" w:eastAsia="Calibri" w:hAnsi="Calibri" w:cs="Times New Roman"/>
        <w:kern w:val="0"/>
        <w:sz w:val="20"/>
        <w:szCs w:val="20"/>
        <w14:ligatures w14:val="none"/>
      </w:rPr>
      <w:t>AL</w:t>
    </w:r>
    <w:proofErr w:type="gramEnd"/>
  </w:p>
  <w:p w14:paraId="2F8DA47F" w14:textId="77777777" w:rsidR="004B1DE1" w:rsidRPr="005728D9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color w:val="0000FF"/>
        <w:kern w:val="0"/>
        <w:sz w:val="18"/>
        <w:u w:val="single"/>
        <w14:ligatures w14:val="none"/>
      </w:rPr>
    </w:pPr>
    <w:r w:rsidRPr="005728D9">
      <w:rPr>
        <w:rFonts w:ascii="Calibri" w:eastAsia="Calibri" w:hAnsi="Calibri" w:cs="Times New Roman"/>
        <w:kern w:val="0"/>
        <w:sz w:val="18"/>
        <w14:ligatures w14:val="none"/>
      </w:rPr>
      <w:t>E-mails: seturce@delmirogouveia.al.gov.br/se</w:t>
    </w:r>
    <w:r>
      <w:rPr>
        <w:rFonts w:ascii="Calibri" w:eastAsia="Calibri" w:hAnsi="Calibri" w:cs="Times New Roman"/>
        <w:kern w:val="0"/>
        <w:sz w:val="18"/>
        <w14:ligatures w14:val="none"/>
      </w:rPr>
      <w:t>cult</w:t>
    </w:r>
    <w:r w:rsidRPr="005728D9">
      <w:rPr>
        <w:rFonts w:ascii="Calibri" w:eastAsia="Calibri" w:hAnsi="Calibri" w:cs="Times New Roman"/>
        <w:kern w:val="0"/>
        <w:sz w:val="18"/>
        <w14:ligatures w14:val="none"/>
      </w:rPr>
      <w:t>edelmirogouveia@gmail.com</w:t>
    </w:r>
  </w:p>
  <w:p w14:paraId="1720365D" w14:textId="735A61CD" w:rsidR="004B1DE1" w:rsidRPr="004B1DE1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18"/>
        <w:szCs w:val="18"/>
        <w14:ligatures w14:val="none"/>
      </w:rPr>
    </w:pPr>
    <w:r w:rsidRPr="005728D9">
      <w:rPr>
        <w:rFonts w:ascii="Calibri" w:eastAsia="Calibri" w:hAnsi="Calibri" w:cs="Times New Roman"/>
        <w:kern w:val="0"/>
        <w:sz w:val="18"/>
        <w:szCs w:val="18"/>
        <w14:ligatures w14:val="none"/>
      </w:rPr>
      <w:t>Contato: (82) 98224-2657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070F1" w14:textId="77777777" w:rsidR="00DB5CED" w:rsidRDefault="00DB5CED" w:rsidP="004B1DE1">
      <w:pPr>
        <w:spacing w:after="0" w:line="240" w:lineRule="auto"/>
      </w:pPr>
      <w:r>
        <w:separator/>
      </w:r>
    </w:p>
  </w:footnote>
  <w:footnote w:type="continuationSeparator" w:id="0">
    <w:p w14:paraId="170F9C3C" w14:textId="77777777" w:rsidR="00DB5CED" w:rsidRDefault="00DB5CED" w:rsidP="004B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F9349" w14:textId="77777777" w:rsidR="004B1DE1" w:rsidRPr="004B1DE1" w:rsidRDefault="004B1DE1" w:rsidP="004B1DE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4B1DE1">
      <w:rPr>
        <w:rFonts w:ascii="Calibri" w:eastAsia="Calibri" w:hAnsi="Calibri" w:cs="Times New Roman"/>
        <w:noProof/>
        <w:kern w:val="0"/>
        <w:lang w:eastAsia="pt-BR"/>
        <w14:ligatures w14:val="none"/>
      </w:rPr>
      <w:drawing>
        <wp:anchor distT="0" distB="0" distL="114300" distR="114300" simplePos="0" relativeHeight="251659264" behindDoc="1" locked="0" layoutInCell="1" allowOverlap="1" wp14:anchorId="25196BBC" wp14:editId="5B46C178">
          <wp:simplePos x="0" y="0"/>
          <wp:positionH relativeFrom="page">
            <wp:align>center</wp:align>
          </wp:positionH>
          <wp:positionV relativeFrom="paragraph">
            <wp:posOffset>23495</wp:posOffset>
          </wp:positionV>
          <wp:extent cx="2842260" cy="419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20513" w14:textId="77777777" w:rsidR="004B1DE1" w:rsidRPr="004B1DE1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</w:p>
  <w:p w14:paraId="4CB99486" w14:textId="77777777" w:rsidR="004B1DE1" w:rsidRPr="004B1DE1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</w:p>
  <w:p w14:paraId="0683C4BB" w14:textId="77777777" w:rsidR="004B1DE1" w:rsidRPr="004B1DE1" w:rsidRDefault="004B1DE1" w:rsidP="004B1DE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  <w:r w:rsidRPr="004B1DE1">
      <w:rPr>
        <w:rFonts w:ascii="Calibri" w:eastAsia="Calibri" w:hAnsi="Calibri" w:cs="Times New Roman"/>
        <w:kern w:val="0"/>
        <w:sz w:val="24"/>
        <w:szCs w:val="24"/>
        <w14:ligatures w14:val="none"/>
      </w:rPr>
      <w:t>MUNICIPIO DE DELMIRO GOUVEIA</w:t>
    </w:r>
  </w:p>
  <w:p w14:paraId="081EEA91" w14:textId="77777777" w:rsidR="004B1DE1" w:rsidRPr="004B1DE1" w:rsidRDefault="004B1DE1" w:rsidP="004B1DE1">
    <w:pPr>
      <w:tabs>
        <w:tab w:val="center" w:pos="4252"/>
        <w:tab w:val="left" w:pos="7050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  <w:r w:rsidRPr="004B1DE1">
      <w:rPr>
        <w:rFonts w:ascii="Calibri" w:eastAsia="Calibri" w:hAnsi="Calibri" w:cs="Times New Roman"/>
        <w:kern w:val="0"/>
        <w:sz w:val="24"/>
        <w:szCs w:val="24"/>
        <w14:ligatures w14:val="none"/>
      </w:rPr>
      <w:t>CNPJ: 12.224.895/0001-27</w:t>
    </w:r>
  </w:p>
  <w:p w14:paraId="268CF8D6" w14:textId="77777777" w:rsidR="004B1DE1" w:rsidRDefault="004B1DE1" w:rsidP="004B1D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6137C"/>
    <w:rsid w:val="000B276E"/>
    <w:rsid w:val="00133851"/>
    <w:rsid w:val="001A2E12"/>
    <w:rsid w:val="001C35DF"/>
    <w:rsid w:val="001D6164"/>
    <w:rsid w:val="001F3A16"/>
    <w:rsid w:val="00221E89"/>
    <w:rsid w:val="002600E7"/>
    <w:rsid w:val="002B7013"/>
    <w:rsid w:val="002C13DB"/>
    <w:rsid w:val="00354242"/>
    <w:rsid w:val="00371698"/>
    <w:rsid w:val="003C50EF"/>
    <w:rsid w:val="004356DA"/>
    <w:rsid w:val="004475F2"/>
    <w:rsid w:val="004B1DE1"/>
    <w:rsid w:val="004B3236"/>
    <w:rsid w:val="0053252B"/>
    <w:rsid w:val="00532E2F"/>
    <w:rsid w:val="0059305B"/>
    <w:rsid w:val="005C273D"/>
    <w:rsid w:val="005F78DA"/>
    <w:rsid w:val="00620D7B"/>
    <w:rsid w:val="00651BCE"/>
    <w:rsid w:val="006B79D1"/>
    <w:rsid w:val="006D797E"/>
    <w:rsid w:val="006E37C7"/>
    <w:rsid w:val="00703B80"/>
    <w:rsid w:val="00736F1D"/>
    <w:rsid w:val="007823AB"/>
    <w:rsid w:val="00874B40"/>
    <w:rsid w:val="00880443"/>
    <w:rsid w:val="008B2126"/>
    <w:rsid w:val="0094684A"/>
    <w:rsid w:val="00950A8F"/>
    <w:rsid w:val="009D17EC"/>
    <w:rsid w:val="009D1DB5"/>
    <w:rsid w:val="009F31AB"/>
    <w:rsid w:val="00A31FC1"/>
    <w:rsid w:val="00AB14CC"/>
    <w:rsid w:val="00BE2085"/>
    <w:rsid w:val="00C7433E"/>
    <w:rsid w:val="00CA23E7"/>
    <w:rsid w:val="00D4295B"/>
    <w:rsid w:val="00DB5CED"/>
    <w:rsid w:val="00E100F7"/>
    <w:rsid w:val="00E37DC3"/>
    <w:rsid w:val="00E45A23"/>
    <w:rsid w:val="00E5195B"/>
    <w:rsid w:val="00E734E7"/>
    <w:rsid w:val="00EB7CF5"/>
    <w:rsid w:val="00F16964"/>
    <w:rsid w:val="00F37EB4"/>
    <w:rsid w:val="00F7543C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B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DE1"/>
  </w:style>
  <w:style w:type="paragraph" w:styleId="Rodap">
    <w:name w:val="footer"/>
    <w:basedOn w:val="Normal"/>
    <w:link w:val="RodapChar"/>
    <w:uiPriority w:val="99"/>
    <w:unhideWhenUsed/>
    <w:rsid w:val="004B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B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DE1"/>
  </w:style>
  <w:style w:type="paragraph" w:styleId="Rodap">
    <w:name w:val="footer"/>
    <w:basedOn w:val="Normal"/>
    <w:link w:val="RodapChar"/>
    <w:uiPriority w:val="99"/>
    <w:unhideWhenUsed/>
    <w:rsid w:val="004B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Comsofti</cp:lastModifiedBy>
  <cp:revision>68</cp:revision>
  <cp:lastPrinted>2023-09-22T12:47:00Z</cp:lastPrinted>
  <dcterms:created xsi:type="dcterms:W3CDTF">2023-06-29T15:08:00Z</dcterms:created>
  <dcterms:modified xsi:type="dcterms:W3CDTF">2023-09-22T12:47:00Z</dcterms:modified>
</cp:coreProperties>
</file>